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8A" w:rsidRPr="0089458A" w:rsidRDefault="0089458A" w:rsidP="00233737">
      <w:pPr>
        <w:pStyle w:val="Heading2"/>
      </w:pPr>
      <w:r w:rsidRPr="0089458A">
        <w:t>Theme: Violence in the borderlands and forced migration in West Bengal-Bangladesh border</w:t>
      </w:r>
    </w:p>
    <w:p w:rsidR="00104325" w:rsidRDefault="006C2375" w:rsidP="00233737">
      <w:pPr>
        <w:pStyle w:val="Heading2"/>
      </w:pPr>
      <w:r>
        <w:t>Mobility across Borders and Continuums of Violence</w:t>
      </w:r>
    </w:p>
    <w:p w:rsidR="00233737" w:rsidRDefault="00233737" w:rsidP="00233737">
      <w:pPr>
        <w:rPr>
          <w:rFonts w:asciiTheme="majorHAnsi" w:eastAsiaTheme="majorEastAsia" w:hAnsiTheme="majorHAnsi" w:cstheme="majorBidi"/>
          <w:i w:val="0"/>
          <w:iCs w:val="0"/>
        </w:rPr>
      </w:pPr>
      <w:r w:rsidRPr="00233737">
        <w:rPr>
          <w:rFonts w:asciiTheme="majorHAnsi" w:eastAsiaTheme="majorEastAsia" w:hAnsiTheme="majorHAnsi" w:cstheme="majorBidi"/>
          <w:i w:val="0"/>
          <w:iCs w:val="0"/>
        </w:rPr>
        <w:t>Rimple Mehta</w:t>
      </w:r>
    </w:p>
    <w:p w:rsidR="0089458A" w:rsidRDefault="0089458A" w:rsidP="00233737">
      <w:pPr>
        <w:rPr>
          <w:rFonts w:asciiTheme="majorHAnsi" w:eastAsiaTheme="majorEastAsia" w:hAnsiTheme="majorHAnsi" w:cstheme="majorBidi"/>
          <w:i w:val="0"/>
          <w:iCs w:val="0"/>
        </w:rPr>
      </w:pPr>
    </w:p>
    <w:p w:rsidR="00433129" w:rsidRDefault="00CF4B6E" w:rsidP="00433129">
      <w:pPr>
        <w:spacing w:line="360" w:lineRule="auto"/>
        <w:rPr>
          <w:rFonts w:ascii="Times New Roman" w:hAnsi="Times New Roman" w:cs="Times New Roman"/>
          <w:b w:val="0"/>
          <w:bCs w:val="0"/>
          <w:i w:val="0"/>
          <w:iCs w:val="0"/>
        </w:rPr>
      </w:pPr>
      <w:r w:rsidRPr="00CF4B6E">
        <w:rPr>
          <w:rFonts w:ascii="Times New Roman" w:hAnsi="Times New Roman" w:cs="Times New Roman"/>
          <w:b w:val="0"/>
          <w:bCs w:val="0"/>
          <w:i w:val="0"/>
          <w:iCs w:val="0"/>
        </w:rPr>
        <w:t xml:space="preserve">The modern state is a gendered state with power and security as its cornerstones (Mohsin, 2004). </w:t>
      </w:r>
      <w:r w:rsidR="00433129" w:rsidRPr="00232F87">
        <w:rPr>
          <w:rFonts w:ascii="Times New Roman" w:hAnsi="Times New Roman" w:cs="Times New Roman"/>
          <w:b w:val="0"/>
          <w:bCs w:val="0"/>
          <w:i w:val="0"/>
          <w:iCs w:val="0"/>
        </w:rPr>
        <w:t>According to Kannabiran</w:t>
      </w:r>
      <w:r w:rsidR="00433129">
        <w:rPr>
          <w:rFonts w:ascii="Times New Roman" w:hAnsi="Times New Roman" w:cs="Times New Roman"/>
          <w:b w:val="0"/>
          <w:bCs w:val="0"/>
          <w:i w:val="0"/>
          <w:iCs w:val="0"/>
        </w:rPr>
        <w:t xml:space="preserve"> (2005:3-4)</w:t>
      </w:r>
      <w:r w:rsidR="00433129" w:rsidRPr="00232F87">
        <w:rPr>
          <w:rFonts w:ascii="Times New Roman" w:hAnsi="Times New Roman" w:cs="Times New Roman"/>
          <w:b w:val="0"/>
          <w:bCs w:val="0"/>
          <w:i w:val="0"/>
          <w:iCs w:val="0"/>
        </w:rPr>
        <w:t>, “Shame, guilt, honour, chastity, immorality, virginity, lust, bestiality, ravishment, modesty, outrage, molestation, penetration, consent, and rape are words that, by themselves, through usage alone, constitute sexual terrorism, which is deeply entrenched in the discourses of the state.” Gender inequality is inherent in the militarist security ideology and practices of a militarised state and society.</w:t>
      </w:r>
      <w:r w:rsidR="00433129">
        <w:rPr>
          <w:rFonts w:ascii="Times New Roman" w:hAnsi="Times New Roman" w:cs="Times New Roman"/>
          <w:b w:val="0"/>
          <w:bCs w:val="0"/>
          <w:i w:val="0"/>
          <w:iCs w:val="0"/>
        </w:rPr>
        <w:t xml:space="preserve"> </w:t>
      </w:r>
      <w:r w:rsidR="004A7A51">
        <w:rPr>
          <w:rFonts w:ascii="Times New Roman" w:hAnsi="Times New Roman" w:cs="Times New Roman"/>
          <w:b w:val="0"/>
          <w:bCs w:val="0"/>
          <w:i w:val="0"/>
          <w:iCs w:val="0"/>
        </w:rPr>
        <w:t>I</w:t>
      </w:r>
      <w:r w:rsidR="004A7A51" w:rsidRPr="00CF4B6E">
        <w:rPr>
          <w:rFonts w:ascii="Times New Roman" w:hAnsi="Times New Roman" w:cs="Times New Roman"/>
          <w:b w:val="0"/>
          <w:bCs w:val="0"/>
          <w:i w:val="0"/>
          <w:iCs w:val="0"/>
        </w:rPr>
        <w:t xml:space="preserve">t privileges homogenising and hegemonising processes geared towards creating a mutually exclusive identity of its citizens, one which distinguishes them from ‘foreigners’. </w:t>
      </w:r>
      <w:r w:rsidRPr="00CF4B6E">
        <w:rPr>
          <w:rFonts w:ascii="Times New Roman" w:hAnsi="Times New Roman" w:cs="Times New Roman"/>
          <w:b w:val="0"/>
          <w:bCs w:val="0"/>
          <w:i w:val="0"/>
          <w:iCs w:val="0"/>
        </w:rPr>
        <w:t>Banerjee and Basu Ray Chaudhury (2011: xvii) observe, the border is a ‘site where this contest over inclusion and exclusion is played out every day’ and in turn ‘becomes a zone of endemic violence where masculinity is privileged’.</w:t>
      </w:r>
      <w:r>
        <w:rPr>
          <w:rFonts w:ascii="Times New Roman" w:hAnsi="Times New Roman" w:cs="Times New Roman"/>
          <w:b w:val="0"/>
          <w:bCs w:val="0"/>
          <w:i w:val="0"/>
          <w:iCs w:val="0"/>
        </w:rPr>
        <w:t xml:space="preserve"> </w:t>
      </w:r>
    </w:p>
    <w:p w:rsidR="00637529" w:rsidRDefault="00F7489F" w:rsidP="003A600A">
      <w:pPr>
        <w:spacing w:line="360" w:lineRule="auto"/>
        <w:rPr>
          <w:rFonts w:ascii="Times New Roman" w:hAnsi="Times New Roman" w:cs="Times New Roman"/>
          <w:b w:val="0"/>
          <w:bCs w:val="0"/>
          <w:i w:val="0"/>
          <w:iCs w:val="0"/>
        </w:rPr>
      </w:pPr>
      <w:r>
        <w:rPr>
          <w:rFonts w:ascii="Times New Roman" w:hAnsi="Times New Roman" w:cs="Times New Roman"/>
          <w:b w:val="0"/>
          <w:bCs w:val="0"/>
          <w:i w:val="0"/>
          <w:iCs w:val="0"/>
        </w:rPr>
        <w:t>The trajectory of v</w:t>
      </w:r>
      <w:r w:rsidR="003A600A">
        <w:rPr>
          <w:rFonts w:ascii="Times New Roman" w:hAnsi="Times New Roman" w:cs="Times New Roman"/>
          <w:b w:val="0"/>
          <w:bCs w:val="0"/>
          <w:i w:val="0"/>
          <w:iCs w:val="0"/>
        </w:rPr>
        <w:t xml:space="preserve">iolence </w:t>
      </w:r>
      <w:r>
        <w:rPr>
          <w:rFonts w:ascii="Times New Roman" w:hAnsi="Times New Roman" w:cs="Times New Roman"/>
          <w:b w:val="0"/>
          <w:bCs w:val="0"/>
          <w:i w:val="0"/>
          <w:iCs w:val="0"/>
        </w:rPr>
        <w:t xml:space="preserve">in the </w:t>
      </w:r>
      <w:r w:rsidR="003A600A">
        <w:rPr>
          <w:rFonts w:ascii="Times New Roman" w:hAnsi="Times New Roman" w:cs="Times New Roman"/>
          <w:b w:val="0"/>
          <w:bCs w:val="0"/>
          <w:i w:val="0"/>
          <w:iCs w:val="0"/>
        </w:rPr>
        <w:t xml:space="preserve">lives of </w:t>
      </w:r>
      <w:r w:rsidR="00CF4B6E">
        <w:rPr>
          <w:rFonts w:ascii="Times New Roman" w:hAnsi="Times New Roman" w:cs="Times New Roman"/>
          <w:b w:val="0"/>
          <w:bCs w:val="0"/>
          <w:i w:val="0"/>
          <w:iCs w:val="0"/>
        </w:rPr>
        <w:t xml:space="preserve">women engaging in </w:t>
      </w:r>
      <w:r w:rsidR="00AF3580">
        <w:rPr>
          <w:rFonts w:ascii="Times New Roman" w:hAnsi="Times New Roman" w:cs="Times New Roman"/>
          <w:b w:val="0"/>
          <w:bCs w:val="0"/>
          <w:i w:val="0"/>
          <w:iCs w:val="0"/>
        </w:rPr>
        <w:t>transborder</w:t>
      </w:r>
      <w:r w:rsidR="00CF4B6E">
        <w:rPr>
          <w:rFonts w:ascii="Times New Roman" w:hAnsi="Times New Roman" w:cs="Times New Roman"/>
          <w:b w:val="0"/>
          <w:bCs w:val="0"/>
          <w:i w:val="0"/>
          <w:iCs w:val="0"/>
        </w:rPr>
        <w:t xml:space="preserve"> mobility</w:t>
      </w:r>
      <w:r>
        <w:rPr>
          <w:rFonts w:ascii="Times New Roman" w:hAnsi="Times New Roman" w:cs="Times New Roman"/>
          <w:b w:val="0"/>
          <w:bCs w:val="0"/>
          <w:i w:val="0"/>
          <w:iCs w:val="0"/>
        </w:rPr>
        <w:t xml:space="preserve"> can be plotted along a continuum</w:t>
      </w:r>
      <w:r w:rsidR="00577E75">
        <w:rPr>
          <w:rFonts w:ascii="Times New Roman" w:hAnsi="Times New Roman" w:cs="Times New Roman"/>
          <w:b w:val="0"/>
          <w:bCs w:val="0"/>
          <w:i w:val="0"/>
          <w:iCs w:val="0"/>
        </w:rPr>
        <w:t xml:space="preserve"> where the border</w:t>
      </w:r>
      <w:r w:rsidR="003A600A">
        <w:rPr>
          <w:rFonts w:ascii="Times New Roman" w:hAnsi="Times New Roman" w:cs="Times New Roman"/>
          <w:b w:val="0"/>
          <w:bCs w:val="0"/>
          <w:i w:val="0"/>
          <w:iCs w:val="0"/>
        </w:rPr>
        <w:t xml:space="preserve"> becomes </w:t>
      </w:r>
      <w:r>
        <w:rPr>
          <w:rFonts w:ascii="Times New Roman" w:hAnsi="Times New Roman" w:cs="Times New Roman"/>
          <w:b w:val="0"/>
          <w:bCs w:val="0"/>
          <w:i w:val="0"/>
          <w:iCs w:val="0"/>
        </w:rPr>
        <w:t>one</w:t>
      </w:r>
      <w:r w:rsidR="003A600A">
        <w:rPr>
          <w:rFonts w:ascii="Times New Roman" w:hAnsi="Times New Roman" w:cs="Times New Roman"/>
          <w:b w:val="0"/>
          <w:bCs w:val="0"/>
          <w:i w:val="0"/>
          <w:iCs w:val="0"/>
        </w:rPr>
        <w:t xml:space="preserve"> moment</w:t>
      </w:r>
      <w:r w:rsidR="00AA3E5B">
        <w:rPr>
          <w:rFonts w:ascii="Times New Roman" w:hAnsi="Times New Roman" w:cs="Times New Roman"/>
          <w:b w:val="0"/>
          <w:bCs w:val="0"/>
          <w:i w:val="0"/>
          <w:iCs w:val="0"/>
        </w:rPr>
        <w:t xml:space="preserve"> and site</w:t>
      </w:r>
      <w:r w:rsidR="003A600A">
        <w:rPr>
          <w:rFonts w:ascii="Times New Roman" w:hAnsi="Times New Roman" w:cs="Times New Roman"/>
          <w:b w:val="0"/>
          <w:bCs w:val="0"/>
          <w:i w:val="0"/>
          <w:iCs w:val="0"/>
        </w:rPr>
        <w:t xml:space="preserve"> of violence in a </w:t>
      </w:r>
      <w:r w:rsidR="00AA3E5B">
        <w:rPr>
          <w:rFonts w:ascii="Times New Roman" w:hAnsi="Times New Roman" w:cs="Times New Roman"/>
          <w:b w:val="0"/>
          <w:bCs w:val="0"/>
          <w:i w:val="0"/>
          <w:iCs w:val="0"/>
        </w:rPr>
        <w:t xml:space="preserve">series of violent experiences. </w:t>
      </w:r>
      <w:r w:rsidR="00433129">
        <w:rPr>
          <w:rFonts w:ascii="Times New Roman" w:hAnsi="Times New Roman" w:cs="Times New Roman"/>
          <w:b w:val="0"/>
          <w:bCs w:val="0"/>
          <w:i w:val="0"/>
          <w:iCs w:val="0"/>
        </w:rPr>
        <w:t>Being</w:t>
      </w:r>
      <w:r w:rsidR="00AA3E5B">
        <w:rPr>
          <w:rFonts w:ascii="Times New Roman" w:hAnsi="Times New Roman" w:cs="Times New Roman"/>
          <w:b w:val="0"/>
          <w:bCs w:val="0"/>
          <w:i w:val="0"/>
          <w:iCs w:val="0"/>
        </w:rPr>
        <w:t xml:space="preserve"> </w:t>
      </w:r>
      <w:r w:rsidR="003A600A">
        <w:rPr>
          <w:rFonts w:ascii="Times New Roman" w:hAnsi="Times New Roman" w:cs="Times New Roman"/>
          <w:b w:val="0"/>
          <w:bCs w:val="0"/>
          <w:i w:val="0"/>
          <w:iCs w:val="0"/>
        </w:rPr>
        <w:t>masculinised</w:t>
      </w:r>
      <w:r w:rsidR="00AA3E5B">
        <w:rPr>
          <w:rFonts w:ascii="Times New Roman" w:hAnsi="Times New Roman" w:cs="Times New Roman"/>
          <w:b w:val="0"/>
          <w:bCs w:val="0"/>
          <w:i w:val="0"/>
          <w:iCs w:val="0"/>
        </w:rPr>
        <w:t xml:space="preserve"> and</w:t>
      </w:r>
      <w:r w:rsidR="003A600A">
        <w:rPr>
          <w:rFonts w:ascii="Times New Roman" w:hAnsi="Times New Roman" w:cs="Times New Roman"/>
          <w:b w:val="0"/>
          <w:bCs w:val="0"/>
          <w:i w:val="0"/>
          <w:iCs w:val="0"/>
        </w:rPr>
        <w:t xml:space="preserve"> militarised </w:t>
      </w:r>
      <w:r w:rsidR="00433129">
        <w:rPr>
          <w:rFonts w:ascii="Times New Roman" w:hAnsi="Times New Roman" w:cs="Times New Roman"/>
          <w:b w:val="0"/>
          <w:bCs w:val="0"/>
          <w:i w:val="0"/>
          <w:iCs w:val="0"/>
        </w:rPr>
        <w:t>the border</w:t>
      </w:r>
      <w:r w:rsidR="00AA3E5B">
        <w:rPr>
          <w:rFonts w:ascii="Times New Roman" w:hAnsi="Times New Roman" w:cs="Times New Roman"/>
          <w:b w:val="0"/>
          <w:bCs w:val="0"/>
          <w:i w:val="0"/>
          <w:iCs w:val="0"/>
        </w:rPr>
        <w:t xml:space="preserve"> becomes the breeding ground for gender based violence</w:t>
      </w:r>
      <w:r w:rsidR="003A600A">
        <w:rPr>
          <w:rFonts w:ascii="Times New Roman" w:hAnsi="Times New Roman" w:cs="Times New Roman"/>
          <w:b w:val="0"/>
          <w:bCs w:val="0"/>
          <w:i w:val="0"/>
          <w:iCs w:val="0"/>
        </w:rPr>
        <w:t>.</w:t>
      </w:r>
      <w:r w:rsidR="00AA3E5B">
        <w:rPr>
          <w:rFonts w:ascii="Times New Roman" w:hAnsi="Times New Roman" w:cs="Times New Roman"/>
          <w:b w:val="0"/>
          <w:bCs w:val="0"/>
          <w:i w:val="0"/>
          <w:iCs w:val="0"/>
        </w:rPr>
        <w:t xml:space="preserve"> In this context, the paper will discuss the experiences of violence in the lives of Bangladeshi women in Correctional Homes in Kolkata. Their narratives suggest that perpetrators </w:t>
      </w:r>
      <w:r w:rsidR="007E0C7B">
        <w:rPr>
          <w:rFonts w:ascii="Times New Roman" w:hAnsi="Times New Roman" w:cs="Times New Roman"/>
          <w:b w:val="0"/>
          <w:bCs w:val="0"/>
          <w:i w:val="0"/>
          <w:iCs w:val="0"/>
        </w:rPr>
        <w:t xml:space="preserve">and sites </w:t>
      </w:r>
      <w:r w:rsidR="00AA3E5B">
        <w:rPr>
          <w:rFonts w:ascii="Times New Roman" w:hAnsi="Times New Roman" w:cs="Times New Roman"/>
          <w:b w:val="0"/>
          <w:bCs w:val="0"/>
          <w:i w:val="0"/>
          <w:iCs w:val="0"/>
        </w:rPr>
        <w:t xml:space="preserve">of violence change but </w:t>
      </w:r>
      <w:r w:rsidR="007E0C7B">
        <w:rPr>
          <w:rFonts w:ascii="Times New Roman" w:hAnsi="Times New Roman" w:cs="Times New Roman"/>
          <w:b w:val="0"/>
          <w:bCs w:val="0"/>
          <w:i w:val="0"/>
          <w:iCs w:val="0"/>
        </w:rPr>
        <w:t xml:space="preserve">the Indo-Bangladesh border </w:t>
      </w:r>
      <w:r w:rsidR="00EB1B4F">
        <w:rPr>
          <w:rFonts w:ascii="Times New Roman" w:hAnsi="Times New Roman" w:cs="Times New Roman"/>
          <w:b w:val="0"/>
          <w:bCs w:val="0"/>
          <w:i w:val="0"/>
          <w:iCs w:val="0"/>
        </w:rPr>
        <w:t>remains cent</w:t>
      </w:r>
      <w:r w:rsidR="00520509">
        <w:rPr>
          <w:rFonts w:ascii="Times New Roman" w:hAnsi="Times New Roman" w:cs="Times New Roman"/>
          <w:b w:val="0"/>
          <w:bCs w:val="0"/>
          <w:i w:val="0"/>
          <w:iCs w:val="0"/>
        </w:rPr>
        <w:t xml:space="preserve">ral to their </w:t>
      </w:r>
      <w:r w:rsidR="00AA3E5B">
        <w:rPr>
          <w:rFonts w:ascii="Times New Roman" w:hAnsi="Times New Roman" w:cs="Times New Roman"/>
          <w:b w:val="0"/>
          <w:bCs w:val="0"/>
          <w:i w:val="0"/>
          <w:iCs w:val="0"/>
        </w:rPr>
        <w:t>experiences of violence</w:t>
      </w:r>
      <w:r w:rsidR="00EB1B4F">
        <w:rPr>
          <w:rFonts w:ascii="Times New Roman" w:hAnsi="Times New Roman" w:cs="Times New Roman"/>
          <w:b w:val="0"/>
          <w:bCs w:val="0"/>
          <w:i w:val="0"/>
          <w:iCs w:val="0"/>
        </w:rPr>
        <w:t xml:space="preserve">. </w:t>
      </w:r>
      <w:r w:rsidR="00520509">
        <w:rPr>
          <w:rFonts w:ascii="Times New Roman" w:hAnsi="Times New Roman" w:cs="Times New Roman"/>
          <w:b w:val="0"/>
          <w:bCs w:val="0"/>
          <w:i w:val="0"/>
          <w:iCs w:val="0"/>
        </w:rPr>
        <w:t xml:space="preserve">This paper will focus on the violence experienced by these women before crossing the border, while crossing the border to come to India, </w:t>
      </w:r>
      <w:r w:rsidR="00815344">
        <w:rPr>
          <w:rFonts w:ascii="Times New Roman" w:hAnsi="Times New Roman" w:cs="Times New Roman"/>
          <w:b w:val="0"/>
          <w:bCs w:val="0"/>
          <w:i w:val="0"/>
          <w:iCs w:val="0"/>
        </w:rPr>
        <w:t xml:space="preserve">during </w:t>
      </w:r>
      <w:r w:rsidR="00520509">
        <w:rPr>
          <w:rFonts w:ascii="Times New Roman" w:hAnsi="Times New Roman" w:cs="Times New Roman"/>
          <w:b w:val="0"/>
          <w:bCs w:val="0"/>
          <w:i w:val="0"/>
          <w:iCs w:val="0"/>
        </w:rPr>
        <w:t>their stay in India and while returning to Bangladesh</w:t>
      </w:r>
      <w:r w:rsidR="00433129">
        <w:rPr>
          <w:rFonts w:ascii="Times New Roman" w:hAnsi="Times New Roman" w:cs="Times New Roman"/>
          <w:b w:val="0"/>
          <w:bCs w:val="0"/>
          <w:i w:val="0"/>
          <w:iCs w:val="0"/>
        </w:rPr>
        <w:t>; c</w:t>
      </w:r>
      <w:r w:rsidR="00EB1B4F">
        <w:rPr>
          <w:rFonts w:ascii="Times New Roman" w:hAnsi="Times New Roman" w:cs="Times New Roman"/>
          <w:b w:val="0"/>
          <w:bCs w:val="0"/>
          <w:i w:val="0"/>
          <w:iCs w:val="0"/>
        </w:rPr>
        <w:t>oupled with e</w:t>
      </w:r>
      <w:r w:rsidR="00815344">
        <w:rPr>
          <w:rFonts w:ascii="Times New Roman" w:hAnsi="Times New Roman" w:cs="Times New Roman"/>
          <w:b w:val="0"/>
          <w:bCs w:val="0"/>
          <w:i w:val="0"/>
          <w:iCs w:val="0"/>
        </w:rPr>
        <w:t>m</w:t>
      </w:r>
      <w:r w:rsidR="00EB1B4F">
        <w:rPr>
          <w:rFonts w:ascii="Times New Roman" w:hAnsi="Times New Roman" w:cs="Times New Roman"/>
          <w:b w:val="0"/>
          <w:bCs w:val="0"/>
          <w:i w:val="0"/>
          <w:iCs w:val="0"/>
        </w:rPr>
        <w:t>otion</w:t>
      </w:r>
      <w:r w:rsidR="00815344">
        <w:rPr>
          <w:rFonts w:ascii="Times New Roman" w:hAnsi="Times New Roman" w:cs="Times New Roman"/>
          <w:b w:val="0"/>
          <w:bCs w:val="0"/>
          <w:i w:val="0"/>
          <w:iCs w:val="0"/>
        </w:rPr>
        <w:t>s</w:t>
      </w:r>
      <w:r w:rsidR="00EB1B4F">
        <w:rPr>
          <w:rFonts w:ascii="Times New Roman" w:hAnsi="Times New Roman" w:cs="Times New Roman"/>
          <w:b w:val="0"/>
          <w:bCs w:val="0"/>
          <w:i w:val="0"/>
          <w:iCs w:val="0"/>
        </w:rPr>
        <w:t xml:space="preserve"> of fear,</w:t>
      </w:r>
      <w:r w:rsidR="00815344">
        <w:rPr>
          <w:rFonts w:ascii="Times New Roman" w:hAnsi="Times New Roman" w:cs="Times New Roman"/>
          <w:b w:val="0"/>
          <w:bCs w:val="0"/>
          <w:i w:val="0"/>
          <w:iCs w:val="0"/>
        </w:rPr>
        <w:t xml:space="preserve"> </w:t>
      </w:r>
      <w:r w:rsidR="00EB1B4F">
        <w:rPr>
          <w:rFonts w:ascii="Times New Roman" w:hAnsi="Times New Roman" w:cs="Times New Roman"/>
          <w:b w:val="0"/>
          <w:bCs w:val="0"/>
          <w:i w:val="0"/>
          <w:iCs w:val="0"/>
        </w:rPr>
        <w:t>anxiety and shame</w:t>
      </w:r>
      <w:r w:rsidR="00433129">
        <w:rPr>
          <w:rFonts w:ascii="Times New Roman" w:hAnsi="Times New Roman" w:cs="Times New Roman"/>
          <w:b w:val="0"/>
          <w:bCs w:val="0"/>
          <w:i w:val="0"/>
          <w:iCs w:val="0"/>
        </w:rPr>
        <w:t>.</w:t>
      </w:r>
      <w:r w:rsidR="008F385D">
        <w:rPr>
          <w:rFonts w:ascii="Times New Roman" w:hAnsi="Times New Roman" w:cs="Times New Roman"/>
          <w:b w:val="0"/>
          <w:bCs w:val="0"/>
          <w:i w:val="0"/>
          <w:iCs w:val="0"/>
        </w:rPr>
        <w:t xml:space="preserve"> </w:t>
      </w:r>
      <w:r w:rsidR="00637529">
        <w:rPr>
          <w:rFonts w:ascii="Times New Roman" w:hAnsi="Times New Roman" w:cs="Times New Roman"/>
          <w:b w:val="0"/>
          <w:bCs w:val="0"/>
          <w:i w:val="0"/>
          <w:iCs w:val="0"/>
        </w:rPr>
        <w:t>Their experiences of violence need to be seen in the context of their non-normative ways of being – their challenge to the norms instituted for women by the family, state and society. Their so called deviations from normative modes of behaviour put them in situations of extreme vulnerability.</w:t>
      </w:r>
    </w:p>
    <w:p w:rsidR="003A600A" w:rsidRDefault="008F385D" w:rsidP="003A600A">
      <w:pPr>
        <w:spacing w:line="360" w:lineRule="auto"/>
        <w:rPr>
          <w:rFonts w:ascii="Times New Roman" w:hAnsi="Times New Roman" w:cs="Times New Roman"/>
          <w:b w:val="0"/>
          <w:bCs w:val="0"/>
          <w:i w:val="0"/>
          <w:iCs w:val="0"/>
        </w:rPr>
      </w:pPr>
      <w:r>
        <w:rPr>
          <w:rFonts w:ascii="Times New Roman" w:hAnsi="Times New Roman" w:cs="Times New Roman"/>
          <w:b w:val="0"/>
          <w:bCs w:val="0"/>
          <w:i w:val="0"/>
          <w:iCs w:val="0"/>
        </w:rPr>
        <w:t xml:space="preserve">Violence, in this paper is being looked at in terms of </w:t>
      </w:r>
      <w:r w:rsidR="00A759F7">
        <w:rPr>
          <w:rFonts w:ascii="Times New Roman" w:hAnsi="Times New Roman" w:cs="Times New Roman"/>
          <w:b w:val="0"/>
          <w:bCs w:val="0"/>
          <w:i w:val="0"/>
          <w:iCs w:val="0"/>
        </w:rPr>
        <w:t>its structural, material, legal, social and embodied forms</w:t>
      </w:r>
      <w:r w:rsidR="003A600A">
        <w:rPr>
          <w:rFonts w:ascii="Times New Roman" w:hAnsi="Times New Roman" w:cs="Times New Roman"/>
          <w:b w:val="0"/>
          <w:bCs w:val="0"/>
          <w:i w:val="0"/>
          <w:iCs w:val="0"/>
        </w:rPr>
        <w:t xml:space="preserve">. </w:t>
      </w:r>
      <w:r w:rsidR="00F703C6">
        <w:rPr>
          <w:rFonts w:ascii="Times New Roman" w:hAnsi="Times New Roman" w:cs="Times New Roman"/>
          <w:b w:val="0"/>
          <w:bCs w:val="0"/>
          <w:i w:val="0"/>
          <w:iCs w:val="0"/>
        </w:rPr>
        <w:t xml:space="preserve">Experiences of violence faced by women at the borders are significantly marked by sexual violence. Their body </w:t>
      </w:r>
      <w:r w:rsidR="00104325">
        <w:rPr>
          <w:rFonts w:ascii="Times New Roman" w:hAnsi="Times New Roman" w:cs="Times New Roman"/>
          <w:b w:val="0"/>
          <w:bCs w:val="0"/>
          <w:i w:val="0"/>
          <w:iCs w:val="0"/>
        </w:rPr>
        <w:t xml:space="preserve">is </w:t>
      </w:r>
      <w:r w:rsidR="00F703C6">
        <w:rPr>
          <w:rFonts w:ascii="Times New Roman" w:hAnsi="Times New Roman" w:cs="Times New Roman"/>
          <w:b w:val="0"/>
          <w:bCs w:val="0"/>
          <w:i w:val="0"/>
          <w:iCs w:val="0"/>
        </w:rPr>
        <w:t xml:space="preserve">perceived as overtly sexualised and easily </w:t>
      </w:r>
      <w:r w:rsidR="00F703C6">
        <w:rPr>
          <w:rFonts w:ascii="Times New Roman" w:hAnsi="Times New Roman" w:cs="Times New Roman"/>
          <w:b w:val="0"/>
          <w:bCs w:val="0"/>
          <w:i w:val="0"/>
          <w:iCs w:val="0"/>
        </w:rPr>
        <w:lastRenderedPageBreak/>
        <w:t>available. How does one then explain t</w:t>
      </w:r>
      <w:r w:rsidR="00A759F7">
        <w:rPr>
          <w:rFonts w:ascii="Times New Roman" w:hAnsi="Times New Roman" w:cs="Times New Roman"/>
          <w:b w:val="0"/>
          <w:bCs w:val="0"/>
          <w:i w:val="0"/>
          <w:iCs w:val="0"/>
        </w:rPr>
        <w:t>his contradiction with t</w:t>
      </w:r>
      <w:r w:rsidR="00F703C6">
        <w:rPr>
          <w:rFonts w:ascii="Times New Roman" w:hAnsi="Times New Roman" w:cs="Times New Roman"/>
          <w:b w:val="0"/>
          <w:bCs w:val="0"/>
          <w:i w:val="0"/>
          <w:iCs w:val="0"/>
        </w:rPr>
        <w:t>he sacrosanct image of the Bharat Mata that the Border Security Forces believe they are meant to guard? Or is it that the bodies of women who are not Indian can be violated for the sake of India’s security? This apart, v</w:t>
      </w:r>
      <w:r w:rsidR="003A600A">
        <w:rPr>
          <w:rFonts w:ascii="Times New Roman" w:hAnsi="Times New Roman" w:cs="Times New Roman"/>
          <w:b w:val="0"/>
          <w:bCs w:val="0"/>
          <w:i w:val="0"/>
          <w:iCs w:val="0"/>
        </w:rPr>
        <w:t>iolence</w:t>
      </w:r>
      <w:r>
        <w:rPr>
          <w:rFonts w:ascii="Times New Roman" w:hAnsi="Times New Roman" w:cs="Times New Roman"/>
          <w:b w:val="0"/>
          <w:bCs w:val="0"/>
          <w:i w:val="0"/>
          <w:iCs w:val="0"/>
        </w:rPr>
        <w:t xml:space="preserve"> inflicted on these women</w:t>
      </w:r>
      <w:r w:rsidR="003A600A">
        <w:rPr>
          <w:rFonts w:ascii="Times New Roman" w:hAnsi="Times New Roman" w:cs="Times New Roman"/>
          <w:b w:val="0"/>
          <w:bCs w:val="0"/>
          <w:i w:val="0"/>
          <w:iCs w:val="0"/>
        </w:rPr>
        <w:t xml:space="preserve"> may not be directly at the border as a physical, geographical site but is induced by its exclusionary and inherently violent nature. This brings us to the question of whether we can look at the border as a merely political or geographical space or does it ramify itself into a normative socio-cultural space? </w:t>
      </w:r>
      <w:r>
        <w:rPr>
          <w:rFonts w:ascii="Times New Roman" w:hAnsi="Times New Roman" w:cs="Times New Roman"/>
          <w:b w:val="0"/>
          <w:bCs w:val="0"/>
          <w:i w:val="0"/>
          <w:iCs w:val="0"/>
        </w:rPr>
        <w:t xml:space="preserve"> </w:t>
      </w:r>
      <w:r w:rsidR="003A600A">
        <w:rPr>
          <w:rFonts w:ascii="Times New Roman" w:hAnsi="Times New Roman" w:cs="Times New Roman"/>
          <w:b w:val="0"/>
          <w:bCs w:val="0"/>
          <w:i w:val="0"/>
          <w:iCs w:val="0"/>
        </w:rPr>
        <w:t>What kind of subjectivities does this multi headed hydra known as the border creates? How does it further marginalise women and create situations of vulnerability</w:t>
      </w:r>
      <w:r>
        <w:rPr>
          <w:rFonts w:ascii="Times New Roman" w:hAnsi="Times New Roman" w:cs="Times New Roman"/>
          <w:b w:val="0"/>
          <w:bCs w:val="0"/>
          <w:i w:val="0"/>
          <w:iCs w:val="0"/>
        </w:rPr>
        <w:t xml:space="preserve">? </w:t>
      </w:r>
      <w:r w:rsidR="003A600A">
        <w:rPr>
          <w:rFonts w:ascii="Times New Roman" w:hAnsi="Times New Roman" w:cs="Times New Roman"/>
          <w:b w:val="0"/>
          <w:bCs w:val="0"/>
          <w:i w:val="0"/>
          <w:iCs w:val="0"/>
        </w:rPr>
        <w:t>In turn, how do women subvert these situations of vulnerability and create safe spaces for themselves?</w:t>
      </w:r>
      <w:r>
        <w:rPr>
          <w:rFonts w:ascii="Times New Roman" w:hAnsi="Times New Roman" w:cs="Times New Roman"/>
          <w:b w:val="0"/>
          <w:bCs w:val="0"/>
          <w:i w:val="0"/>
          <w:iCs w:val="0"/>
        </w:rPr>
        <w:t xml:space="preserve"> These are some of the questions </w:t>
      </w:r>
      <w:r w:rsidR="00F703C6">
        <w:rPr>
          <w:rFonts w:ascii="Times New Roman" w:hAnsi="Times New Roman" w:cs="Times New Roman"/>
          <w:b w:val="0"/>
          <w:bCs w:val="0"/>
          <w:i w:val="0"/>
          <w:iCs w:val="0"/>
        </w:rPr>
        <w:t>through which</w:t>
      </w:r>
      <w:r>
        <w:rPr>
          <w:rFonts w:ascii="Times New Roman" w:hAnsi="Times New Roman" w:cs="Times New Roman"/>
          <w:b w:val="0"/>
          <w:bCs w:val="0"/>
          <w:i w:val="0"/>
          <w:iCs w:val="0"/>
        </w:rPr>
        <w:t xml:space="preserve"> this paper will </w:t>
      </w:r>
      <w:r w:rsidR="00F703C6">
        <w:rPr>
          <w:rFonts w:ascii="Times New Roman" w:hAnsi="Times New Roman" w:cs="Times New Roman"/>
          <w:b w:val="0"/>
          <w:bCs w:val="0"/>
          <w:i w:val="0"/>
          <w:iCs w:val="0"/>
        </w:rPr>
        <w:t>navigate</w:t>
      </w:r>
      <w:r>
        <w:rPr>
          <w:rFonts w:ascii="Times New Roman" w:hAnsi="Times New Roman" w:cs="Times New Roman"/>
          <w:b w:val="0"/>
          <w:bCs w:val="0"/>
          <w:i w:val="0"/>
          <w:iCs w:val="0"/>
        </w:rPr>
        <w:t>.</w:t>
      </w:r>
    </w:p>
    <w:p w:rsidR="00104325" w:rsidRDefault="00104325" w:rsidP="00637529">
      <w:pPr>
        <w:pStyle w:val="Heading2"/>
      </w:pPr>
      <w:r>
        <w:t>References:</w:t>
      </w:r>
    </w:p>
    <w:p w:rsidR="00637529" w:rsidRPr="00637529" w:rsidRDefault="00637529" w:rsidP="00637529">
      <w:pPr>
        <w:spacing w:line="360" w:lineRule="auto"/>
        <w:rPr>
          <w:rFonts w:ascii="Times New Roman" w:hAnsi="Times New Roman" w:cs="Times New Roman"/>
          <w:b w:val="0"/>
          <w:bCs w:val="0"/>
          <w:i w:val="0"/>
          <w:iCs w:val="0"/>
          <w:lang w:val="en-US" w:bidi="bn-IN"/>
        </w:rPr>
      </w:pPr>
      <w:r w:rsidRPr="00637529">
        <w:rPr>
          <w:rFonts w:ascii="Times New Roman" w:hAnsi="Times New Roman" w:cs="Times New Roman"/>
          <w:b w:val="0"/>
          <w:bCs w:val="0"/>
          <w:i w:val="0"/>
          <w:iCs w:val="0"/>
          <w:lang w:val="en-US" w:bidi="bn-IN"/>
        </w:rPr>
        <w:t xml:space="preserve">Banerjee, Paula, and Anasua Basu Ray Chaudhury. </w:t>
      </w:r>
      <w:r w:rsidRPr="00637529">
        <w:rPr>
          <w:rFonts w:ascii="Times New Roman" w:hAnsi="Times New Roman" w:cs="Times New Roman"/>
          <w:b w:val="0"/>
          <w:bCs w:val="0"/>
          <w:lang w:val="en-US" w:bidi="bn-IN"/>
        </w:rPr>
        <w:t>Women in Indian Borderlands</w:t>
      </w:r>
      <w:r w:rsidRPr="00637529">
        <w:rPr>
          <w:rFonts w:ascii="Times New Roman" w:hAnsi="Times New Roman" w:cs="Times New Roman"/>
          <w:b w:val="0"/>
          <w:bCs w:val="0"/>
          <w:i w:val="0"/>
          <w:iCs w:val="0"/>
          <w:lang w:val="en-US" w:bidi="bn-IN"/>
        </w:rPr>
        <w:t>.  New Delhi: SAGE Publications India Pvt Ltd, 2011.</w:t>
      </w:r>
    </w:p>
    <w:p w:rsidR="00637529" w:rsidRPr="00637529" w:rsidRDefault="00637529" w:rsidP="00637529">
      <w:pPr>
        <w:spacing w:line="360" w:lineRule="auto"/>
        <w:rPr>
          <w:rFonts w:ascii="Times New Roman" w:hAnsi="Times New Roman" w:cs="Times New Roman"/>
          <w:b w:val="0"/>
          <w:bCs w:val="0"/>
          <w:i w:val="0"/>
          <w:iCs w:val="0"/>
          <w:lang w:val="en-US" w:bidi="bn-IN"/>
        </w:rPr>
      </w:pPr>
      <w:r w:rsidRPr="00637529">
        <w:rPr>
          <w:rFonts w:ascii="Times New Roman" w:hAnsi="Times New Roman" w:cs="Times New Roman"/>
          <w:b w:val="0"/>
          <w:bCs w:val="0"/>
          <w:i w:val="0"/>
          <w:iCs w:val="0"/>
          <w:lang w:val="en-US" w:bidi="bn-IN"/>
        </w:rPr>
        <w:t xml:space="preserve">Mohsin, Amena. "Gendered Nation, Gendered Peace." </w:t>
      </w:r>
      <w:r w:rsidRPr="00637529">
        <w:rPr>
          <w:rFonts w:ascii="Times New Roman" w:hAnsi="Times New Roman" w:cs="Times New Roman"/>
          <w:b w:val="0"/>
          <w:bCs w:val="0"/>
          <w:lang w:val="en-US" w:bidi="bn-IN"/>
        </w:rPr>
        <w:t xml:space="preserve">Indian Journal of Gender Studies </w:t>
      </w:r>
      <w:r w:rsidRPr="00637529">
        <w:rPr>
          <w:rFonts w:ascii="Times New Roman" w:hAnsi="Times New Roman" w:cs="Times New Roman"/>
          <w:b w:val="0"/>
          <w:bCs w:val="0"/>
          <w:i w:val="0"/>
          <w:iCs w:val="0"/>
          <w:lang w:val="en-US" w:bidi="bn-IN"/>
        </w:rPr>
        <w:t>11, no. 1 (2004): 43-64.</w:t>
      </w:r>
    </w:p>
    <w:p w:rsidR="00104325" w:rsidRPr="00104325" w:rsidRDefault="00104325" w:rsidP="00104325">
      <w:pPr>
        <w:spacing w:line="360" w:lineRule="auto"/>
        <w:rPr>
          <w:rFonts w:ascii="Times New Roman" w:hAnsi="Times New Roman" w:cs="Times New Roman"/>
          <w:b w:val="0"/>
          <w:bCs w:val="0"/>
          <w:i w:val="0"/>
          <w:iCs w:val="0"/>
          <w:lang w:val="en-US"/>
        </w:rPr>
      </w:pPr>
      <w:r w:rsidRPr="00104325">
        <w:rPr>
          <w:rFonts w:ascii="Times New Roman" w:hAnsi="Times New Roman" w:cs="Times New Roman"/>
          <w:b w:val="0"/>
          <w:bCs w:val="0"/>
          <w:i w:val="0"/>
          <w:iCs w:val="0"/>
          <w:lang w:val="en-US"/>
        </w:rPr>
        <w:t xml:space="preserve">Kannabiran, Kalpana, ed. </w:t>
      </w:r>
      <w:r w:rsidRPr="00104325">
        <w:rPr>
          <w:rFonts w:ascii="Times New Roman" w:hAnsi="Times New Roman" w:cs="Times New Roman"/>
          <w:b w:val="0"/>
          <w:bCs w:val="0"/>
          <w:lang w:val="en-US"/>
        </w:rPr>
        <w:t>The Violence of Normal Times: Essays on Women's Lived Realities</w:t>
      </w:r>
      <w:r w:rsidRPr="00104325">
        <w:rPr>
          <w:rFonts w:ascii="Times New Roman" w:hAnsi="Times New Roman" w:cs="Times New Roman"/>
          <w:b w:val="0"/>
          <w:bCs w:val="0"/>
          <w:i w:val="0"/>
          <w:iCs w:val="0"/>
          <w:lang w:val="en-US"/>
        </w:rPr>
        <w:t>: Women Unlimited, 2005.</w:t>
      </w:r>
    </w:p>
    <w:p w:rsidR="00104325" w:rsidRDefault="00104325" w:rsidP="003A600A">
      <w:pPr>
        <w:spacing w:line="360" w:lineRule="auto"/>
        <w:rPr>
          <w:rFonts w:ascii="Times New Roman" w:hAnsi="Times New Roman" w:cs="Times New Roman"/>
          <w:b w:val="0"/>
          <w:bCs w:val="0"/>
          <w:i w:val="0"/>
          <w:iCs w:val="0"/>
        </w:rPr>
      </w:pPr>
    </w:p>
    <w:sectPr w:rsidR="00104325" w:rsidSect="00CE67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1DC" w:rsidRDefault="00E511DC" w:rsidP="00232F87">
      <w:pPr>
        <w:spacing w:before="0" w:after="0"/>
      </w:pPr>
      <w:r>
        <w:separator/>
      </w:r>
    </w:p>
  </w:endnote>
  <w:endnote w:type="continuationSeparator" w:id="1">
    <w:p w:rsidR="00E511DC" w:rsidRDefault="00E511DC" w:rsidP="00232F8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1DC" w:rsidRDefault="00E511DC" w:rsidP="00232F87">
      <w:pPr>
        <w:spacing w:before="0" w:after="0"/>
      </w:pPr>
      <w:r>
        <w:separator/>
      </w:r>
    </w:p>
  </w:footnote>
  <w:footnote w:type="continuationSeparator" w:id="1">
    <w:p w:rsidR="00E511DC" w:rsidRDefault="00E511DC" w:rsidP="00232F87">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B2C62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characterSpacingControl w:val="doNotCompress"/>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600A"/>
    <w:rsid w:val="00104325"/>
    <w:rsid w:val="001F155C"/>
    <w:rsid w:val="00232F87"/>
    <w:rsid w:val="00233737"/>
    <w:rsid w:val="0024046B"/>
    <w:rsid w:val="002445B0"/>
    <w:rsid w:val="0027600D"/>
    <w:rsid w:val="003816CD"/>
    <w:rsid w:val="003A600A"/>
    <w:rsid w:val="00433129"/>
    <w:rsid w:val="0048015B"/>
    <w:rsid w:val="004A20A0"/>
    <w:rsid w:val="004A7A51"/>
    <w:rsid w:val="00520509"/>
    <w:rsid w:val="00577E75"/>
    <w:rsid w:val="00637529"/>
    <w:rsid w:val="006C2375"/>
    <w:rsid w:val="007C2BE7"/>
    <w:rsid w:val="007E0C7B"/>
    <w:rsid w:val="007F28AB"/>
    <w:rsid w:val="00815344"/>
    <w:rsid w:val="00835807"/>
    <w:rsid w:val="0089458A"/>
    <w:rsid w:val="008F385D"/>
    <w:rsid w:val="00951361"/>
    <w:rsid w:val="00A759F7"/>
    <w:rsid w:val="00AA3E5B"/>
    <w:rsid w:val="00AF3580"/>
    <w:rsid w:val="00C32D64"/>
    <w:rsid w:val="00CC7427"/>
    <w:rsid w:val="00CE6732"/>
    <w:rsid w:val="00CF4B6E"/>
    <w:rsid w:val="00D34DDC"/>
    <w:rsid w:val="00D64A1A"/>
    <w:rsid w:val="00DD491A"/>
    <w:rsid w:val="00DF263C"/>
    <w:rsid w:val="00E511DC"/>
    <w:rsid w:val="00EB1B4F"/>
    <w:rsid w:val="00F03670"/>
    <w:rsid w:val="00F44C6B"/>
    <w:rsid w:val="00F703C6"/>
    <w:rsid w:val="00F748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91A"/>
    <w:pPr>
      <w:spacing w:before="120" w:after="120"/>
      <w:jc w:val="both"/>
    </w:pPr>
    <w:rPr>
      <w:b/>
      <w:bCs/>
      <w:i/>
      <w:iCs/>
      <w:sz w:val="24"/>
      <w:szCs w:val="24"/>
      <w:lang w:val="en-GB" w:bidi="hi-IN"/>
    </w:rPr>
  </w:style>
  <w:style w:type="paragraph" w:styleId="Heading1">
    <w:name w:val="heading 1"/>
    <w:basedOn w:val="Normal"/>
    <w:next w:val="Normal"/>
    <w:link w:val="Heading1Char"/>
    <w:qFormat/>
    <w:rsid w:val="00DD491A"/>
    <w:pPr>
      <w:keepNext/>
      <w:spacing w:before="240" w:after="60"/>
      <w:outlineLvl w:val="0"/>
    </w:pPr>
    <w:rPr>
      <w:kern w:val="32"/>
      <w:sz w:val="32"/>
      <w:szCs w:val="32"/>
    </w:rPr>
  </w:style>
  <w:style w:type="paragraph" w:styleId="Heading2">
    <w:name w:val="heading 2"/>
    <w:basedOn w:val="Normal"/>
    <w:next w:val="Normal"/>
    <w:link w:val="Heading2Char"/>
    <w:unhideWhenUsed/>
    <w:qFormat/>
    <w:rsid w:val="00637529"/>
    <w:pPr>
      <w:keepNext/>
      <w:spacing w:before="240" w:after="60"/>
      <w:outlineLvl w:val="1"/>
    </w:pPr>
    <w:rPr>
      <w:rFonts w:ascii="Calibri" w:eastAsia="ＭＳ ゴシック" w:hAnsi="Calibri"/>
      <w:i w:val="0"/>
      <w:iCs w:val="0"/>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491A"/>
    <w:rPr>
      <w:rFonts w:ascii="Cambria" w:eastAsia="Times New Roman" w:hAnsi="Cambria" w:cs="Mangal"/>
      <w:b/>
      <w:bCs/>
      <w:kern w:val="32"/>
      <w:sz w:val="32"/>
      <w:szCs w:val="32"/>
      <w:lang w:val="en-US" w:eastAsia="en-US" w:bidi="ar-SA"/>
    </w:rPr>
  </w:style>
  <w:style w:type="paragraph" w:styleId="Title">
    <w:name w:val="Title"/>
    <w:basedOn w:val="Normal"/>
    <w:next w:val="Normal"/>
    <w:link w:val="TitleChar"/>
    <w:qFormat/>
    <w:rsid w:val="00DD491A"/>
    <w:pPr>
      <w:spacing w:before="240" w:after="60"/>
      <w:jc w:val="center"/>
      <w:outlineLvl w:val="0"/>
    </w:pPr>
    <w:rPr>
      <w:kern w:val="28"/>
      <w:sz w:val="32"/>
      <w:szCs w:val="32"/>
    </w:rPr>
  </w:style>
  <w:style w:type="character" w:customStyle="1" w:styleId="TitleChar">
    <w:name w:val="Title Char"/>
    <w:basedOn w:val="DefaultParagraphFont"/>
    <w:link w:val="Title"/>
    <w:rsid w:val="00DD491A"/>
    <w:rPr>
      <w:rFonts w:ascii="Cambria" w:eastAsia="Times New Roman" w:hAnsi="Cambria" w:cs="Mangal"/>
      <w:b/>
      <w:bCs/>
      <w:kern w:val="28"/>
      <w:sz w:val="32"/>
      <w:szCs w:val="32"/>
      <w:lang w:val="en-US" w:eastAsia="en-US" w:bidi="ar-SA"/>
    </w:rPr>
  </w:style>
  <w:style w:type="paragraph" w:styleId="Subtitle">
    <w:name w:val="Subtitle"/>
    <w:basedOn w:val="Normal"/>
    <w:next w:val="Normal"/>
    <w:link w:val="SubtitleChar"/>
    <w:qFormat/>
    <w:rsid w:val="00DD491A"/>
    <w:pPr>
      <w:spacing w:after="60"/>
      <w:jc w:val="center"/>
      <w:outlineLvl w:val="1"/>
    </w:pPr>
  </w:style>
  <w:style w:type="character" w:customStyle="1" w:styleId="SubtitleChar">
    <w:name w:val="Subtitle Char"/>
    <w:basedOn w:val="DefaultParagraphFont"/>
    <w:link w:val="Subtitle"/>
    <w:rsid w:val="00DD491A"/>
    <w:rPr>
      <w:rFonts w:ascii="Cambria" w:hAnsi="Cambria" w:cs="Mangal"/>
      <w:sz w:val="24"/>
      <w:szCs w:val="24"/>
      <w:lang w:val="en-US" w:eastAsia="en-US" w:bidi="ar-SA"/>
    </w:rPr>
  </w:style>
  <w:style w:type="character" w:styleId="Strong">
    <w:name w:val="Strong"/>
    <w:basedOn w:val="DefaultParagraphFont"/>
    <w:qFormat/>
    <w:rsid w:val="00DD491A"/>
    <w:rPr>
      <w:b/>
      <w:bCs/>
    </w:rPr>
  </w:style>
  <w:style w:type="character" w:styleId="Emphasis">
    <w:name w:val="Emphasis"/>
    <w:basedOn w:val="DefaultParagraphFont"/>
    <w:qFormat/>
    <w:rsid w:val="00DD491A"/>
    <w:rPr>
      <w:i/>
      <w:iCs/>
    </w:rPr>
  </w:style>
  <w:style w:type="paragraph" w:customStyle="1" w:styleId="Headin2">
    <w:name w:val="Headin 2"/>
    <w:basedOn w:val="Heading1"/>
    <w:link w:val="Headin2Char"/>
    <w:qFormat/>
    <w:rsid w:val="00DD491A"/>
  </w:style>
  <w:style w:type="character" w:customStyle="1" w:styleId="Headin2Char">
    <w:name w:val="Headin 2 Char"/>
    <w:basedOn w:val="Heading1Char"/>
    <w:link w:val="Headin2"/>
    <w:rsid w:val="00DD491A"/>
    <w:rPr>
      <w:rFonts w:ascii="Cambria" w:eastAsia="Times New Roman" w:hAnsi="Cambria" w:cs="Mangal"/>
      <w:b w:val="0"/>
      <w:bCs w:val="0"/>
      <w:kern w:val="32"/>
      <w:sz w:val="32"/>
      <w:szCs w:val="32"/>
      <w:lang w:val="en-US" w:eastAsia="en-US" w:bidi="ar-SA"/>
    </w:rPr>
  </w:style>
  <w:style w:type="paragraph" w:styleId="FootnoteText">
    <w:name w:val="footnote text"/>
    <w:basedOn w:val="Normal"/>
    <w:link w:val="FootnoteTextChar"/>
    <w:uiPriority w:val="99"/>
    <w:semiHidden/>
    <w:unhideWhenUsed/>
    <w:rsid w:val="00232F87"/>
  </w:style>
  <w:style w:type="character" w:customStyle="1" w:styleId="FootnoteTextChar">
    <w:name w:val="Footnote Text Char"/>
    <w:basedOn w:val="DefaultParagraphFont"/>
    <w:link w:val="FootnoteText"/>
    <w:uiPriority w:val="99"/>
    <w:semiHidden/>
    <w:rsid w:val="00232F87"/>
    <w:rPr>
      <w:b/>
      <w:bCs/>
      <w:i/>
      <w:iCs/>
      <w:sz w:val="24"/>
      <w:szCs w:val="24"/>
      <w:lang w:val="en-GB" w:bidi="hi-IN"/>
    </w:rPr>
  </w:style>
  <w:style w:type="character" w:styleId="FootnoteReference">
    <w:name w:val="footnote reference"/>
    <w:basedOn w:val="DefaultParagraphFont"/>
    <w:uiPriority w:val="99"/>
    <w:rsid w:val="00232F87"/>
    <w:rPr>
      <w:vertAlign w:val="superscript"/>
    </w:rPr>
  </w:style>
  <w:style w:type="paragraph" w:styleId="DocumentMap">
    <w:name w:val="Document Map"/>
    <w:basedOn w:val="Normal"/>
    <w:link w:val="DocumentMapChar"/>
    <w:uiPriority w:val="99"/>
    <w:semiHidden/>
    <w:unhideWhenUsed/>
    <w:rsid w:val="004A7A51"/>
    <w:rPr>
      <w:rFonts w:ascii="Tahoma" w:hAnsi="Tahoma"/>
      <w:sz w:val="16"/>
      <w:szCs w:val="14"/>
    </w:rPr>
  </w:style>
  <w:style w:type="character" w:customStyle="1" w:styleId="DocumentMapChar">
    <w:name w:val="Document Map Char"/>
    <w:basedOn w:val="DefaultParagraphFont"/>
    <w:link w:val="DocumentMap"/>
    <w:uiPriority w:val="99"/>
    <w:semiHidden/>
    <w:rsid w:val="004A7A51"/>
    <w:rPr>
      <w:rFonts w:ascii="Tahoma" w:hAnsi="Tahoma"/>
      <w:b/>
      <w:bCs/>
      <w:i/>
      <w:iCs/>
      <w:sz w:val="16"/>
      <w:szCs w:val="14"/>
      <w:lang w:val="en-GB" w:bidi="hi-IN"/>
    </w:rPr>
  </w:style>
  <w:style w:type="character" w:customStyle="1" w:styleId="Heading2Char">
    <w:name w:val="Heading 2 Char"/>
    <w:basedOn w:val="DefaultParagraphFont"/>
    <w:link w:val="Heading2"/>
    <w:rsid w:val="00637529"/>
    <w:rPr>
      <w:rFonts w:ascii="Calibri" w:eastAsia="ＭＳ ゴシック" w:hAnsi="Calibri" w:cs="Mangal"/>
      <w:b/>
      <w:bCs/>
      <w:sz w:val="28"/>
      <w:szCs w:val="25"/>
      <w:lang w:val="en-GB"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RIMPLE</dc:creator>
  <cp:keywords/>
  <dc:description/>
  <cp:lastModifiedBy>Administrator </cp:lastModifiedBy>
  <cp:revision>2</cp:revision>
  <dcterms:created xsi:type="dcterms:W3CDTF">2014-12-29T05:45:00Z</dcterms:created>
  <dcterms:modified xsi:type="dcterms:W3CDTF">2014-12-29T05:45:00Z</dcterms:modified>
</cp:coreProperties>
</file>