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CC" w:rsidRPr="003372D1" w:rsidRDefault="001245CC" w:rsidP="003372D1">
      <w:pPr>
        <w:spacing w:line="240" w:lineRule="auto"/>
        <w:jc w:val="center"/>
        <w:rPr>
          <w:rFonts w:ascii="Garamond" w:hAnsi="Garamond" w:cs="Times New Roman"/>
          <w:b/>
          <w:sz w:val="24"/>
          <w:szCs w:val="24"/>
          <w:u w:val="single"/>
        </w:rPr>
      </w:pPr>
      <w:proofErr w:type="spellStart"/>
      <w:r w:rsidRPr="003372D1">
        <w:rPr>
          <w:rFonts w:ascii="Garamond" w:hAnsi="Garamond" w:cs="Times New Roman"/>
          <w:b/>
          <w:sz w:val="24"/>
          <w:szCs w:val="24"/>
          <w:u w:val="single"/>
        </w:rPr>
        <w:t>Rohingyas</w:t>
      </w:r>
      <w:proofErr w:type="spellEnd"/>
      <w:r w:rsidRPr="003372D1">
        <w:rPr>
          <w:rFonts w:ascii="Garamond" w:hAnsi="Garamond" w:cs="Times New Roman"/>
          <w:b/>
          <w:sz w:val="24"/>
          <w:szCs w:val="24"/>
          <w:u w:val="single"/>
        </w:rPr>
        <w:t xml:space="preserve"> languishing behind the bar</w:t>
      </w:r>
    </w:p>
    <w:p w:rsidR="008F774E" w:rsidRPr="003372D1" w:rsidRDefault="008F774E" w:rsidP="003372D1">
      <w:pPr>
        <w:spacing w:line="240" w:lineRule="auto"/>
        <w:jc w:val="center"/>
        <w:rPr>
          <w:rFonts w:ascii="Garamond" w:hAnsi="Garamond" w:cs="Times New Roman"/>
          <w:sz w:val="24"/>
          <w:szCs w:val="24"/>
        </w:rPr>
      </w:pPr>
      <w:r w:rsidRPr="003372D1">
        <w:rPr>
          <w:rFonts w:ascii="Garamond" w:hAnsi="Garamond" w:cs="Times New Roman"/>
          <w:sz w:val="24"/>
          <w:szCs w:val="24"/>
        </w:rPr>
        <w:t xml:space="preserve">                    </w:t>
      </w:r>
      <w:r w:rsidR="005C3A8C" w:rsidRPr="003372D1">
        <w:rPr>
          <w:rFonts w:ascii="Garamond" w:hAnsi="Garamond" w:cs="Times New Roman"/>
          <w:sz w:val="24"/>
          <w:szCs w:val="24"/>
        </w:rPr>
        <w:t xml:space="preserve">                                                   </w:t>
      </w:r>
      <w:r w:rsidR="007D7D9F" w:rsidRPr="003372D1">
        <w:rPr>
          <w:rFonts w:ascii="Garamond" w:hAnsi="Garamond" w:cs="Times New Roman"/>
          <w:sz w:val="24"/>
          <w:szCs w:val="24"/>
        </w:rPr>
        <w:t xml:space="preserve"> </w:t>
      </w:r>
      <w:proofErr w:type="spellStart"/>
      <w:r w:rsidR="005C3A8C" w:rsidRPr="003372D1">
        <w:rPr>
          <w:rFonts w:ascii="Garamond" w:hAnsi="Garamond" w:cs="Times New Roman"/>
          <w:sz w:val="24"/>
          <w:szCs w:val="24"/>
        </w:rPr>
        <w:t>Suchismita</w:t>
      </w:r>
      <w:proofErr w:type="spellEnd"/>
      <w:r w:rsidR="005C3A8C" w:rsidRPr="003372D1">
        <w:rPr>
          <w:rFonts w:ascii="Garamond" w:hAnsi="Garamond" w:cs="Times New Roman"/>
          <w:sz w:val="24"/>
          <w:szCs w:val="24"/>
        </w:rPr>
        <w:t xml:space="preserve"> </w:t>
      </w:r>
      <w:proofErr w:type="spellStart"/>
      <w:r w:rsidR="005C3A8C" w:rsidRPr="003372D1">
        <w:rPr>
          <w:rFonts w:ascii="Garamond" w:hAnsi="Garamond" w:cs="Times New Roman"/>
          <w:sz w:val="24"/>
          <w:szCs w:val="24"/>
        </w:rPr>
        <w:t>Majumder</w:t>
      </w:r>
      <w:proofErr w:type="spellEnd"/>
      <w:r w:rsidRPr="003372D1">
        <w:rPr>
          <w:rFonts w:ascii="Garamond" w:hAnsi="Garamond" w:cs="Times New Roman"/>
          <w:sz w:val="24"/>
          <w:szCs w:val="24"/>
        </w:rPr>
        <w:t xml:space="preserve">                                                                                          </w:t>
      </w:r>
    </w:p>
    <w:p w:rsidR="005C3A8C" w:rsidRPr="003372D1" w:rsidRDefault="005C3A8C" w:rsidP="003372D1">
      <w:pPr>
        <w:spacing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t>Section I</w:t>
      </w:r>
    </w:p>
    <w:p w:rsidR="005C3A8C" w:rsidRPr="003372D1" w:rsidRDefault="005C3A8C" w:rsidP="003372D1">
      <w:pPr>
        <w:spacing w:line="240" w:lineRule="auto"/>
        <w:jc w:val="both"/>
        <w:rPr>
          <w:rFonts w:ascii="Garamond" w:hAnsi="Garamond" w:cs="Times New Roman"/>
          <w:sz w:val="24"/>
          <w:szCs w:val="24"/>
        </w:rPr>
      </w:pPr>
      <w:r w:rsidRPr="003372D1">
        <w:rPr>
          <w:rFonts w:ascii="Garamond" w:hAnsi="Garamond" w:cs="Times New Roman"/>
          <w:sz w:val="24"/>
          <w:szCs w:val="24"/>
        </w:rPr>
        <w:t>Myanmar</w:t>
      </w:r>
      <w:r w:rsidRPr="003372D1">
        <w:rPr>
          <w:rFonts w:ascii="Garamond" w:hAnsi="Garamond" w:cs="Times New Roman"/>
          <w:sz w:val="24"/>
          <w:szCs w:val="24"/>
          <w:vertAlign w:val="superscript"/>
        </w:rPr>
        <w:t>1</w:t>
      </w:r>
      <w:r w:rsidRPr="003372D1">
        <w:rPr>
          <w:rFonts w:ascii="Garamond" w:hAnsi="Garamond" w:cs="Times New Roman"/>
          <w:sz w:val="24"/>
          <w:szCs w:val="24"/>
        </w:rPr>
        <w:t xml:space="preserve"> is a country, which was virtually under British colonial rule for more than one hundred years and very briefly came under Japanese occupation during World War II. The post colonial existence of Myanmar has largely been influenced by military rule and the problems of ethnic nationalities, insurgencies organized by the aggrieved minorities and tough counter-insurgency measures of the military junta. In that sense, Myanmar has a past that would find very few comparable counterparts elsewhere in the world. </w:t>
      </w:r>
    </w:p>
    <w:p w:rsidR="005C3A8C" w:rsidRPr="003372D1" w:rsidRDefault="005C3A8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As modern Myanmar is situated on the borderland of different cultures, Mongoloid and Indian, people belonging to competing cultures and civilizations have often fought each other on the soil of this not-so-big country. While Bangladesh and India lie southwest to Myanmar, China is in the north, and Laos and Thailand have borders with Myanmar in the east. A variety of large and small ethnic groups reside in Myanmar.</w:t>
      </w:r>
      <w:r w:rsidRPr="003372D1">
        <w:rPr>
          <w:rFonts w:ascii="Garamond" w:hAnsi="Garamond" w:cs="Times New Roman"/>
          <w:sz w:val="24"/>
          <w:szCs w:val="24"/>
          <w:vertAlign w:val="superscript"/>
        </w:rPr>
        <w:t>2</w:t>
      </w:r>
      <w:r w:rsidRPr="003372D1">
        <w:rPr>
          <w:rFonts w:ascii="Garamond" w:hAnsi="Garamond" w:cs="Times New Roman"/>
          <w:sz w:val="24"/>
          <w:szCs w:val="24"/>
        </w:rPr>
        <w:t xml:space="preserve"> </w:t>
      </w:r>
    </w:p>
    <w:p w:rsidR="005C3A8C" w:rsidRPr="003372D1" w:rsidRDefault="005C3A8C" w:rsidP="003372D1">
      <w:pPr>
        <w:spacing w:line="240" w:lineRule="auto"/>
        <w:jc w:val="both"/>
        <w:rPr>
          <w:rFonts w:ascii="Garamond" w:hAnsi="Garamond" w:cs="Times New Roman"/>
          <w:bCs/>
          <w:sz w:val="24"/>
          <w:szCs w:val="24"/>
        </w:rPr>
      </w:pPr>
      <w:r w:rsidRPr="003372D1">
        <w:rPr>
          <w:rFonts w:ascii="Garamond" w:hAnsi="Garamond" w:cs="Times New Roman"/>
          <w:sz w:val="24"/>
          <w:szCs w:val="24"/>
        </w:rPr>
        <w:t xml:space="preserve">                     While the international community warms up to democratic reforms, the contemporary </w:t>
      </w:r>
      <w:proofErr w:type="gramStart"/>
      <w:r w:rsidRPr="003372D1">
        <w:rPr>
          <w:rFonts w:ascii="Garamond" w:hAnsi="Garamond" w:cs="Times New Roman"/>
          <w:sz w:val="24"/>
          <w:szCs w:val="24"/>
        </w:rPr>
        <w:t>phenomena of large scale displacement in Myanmar has</w:t>
      </w:r>
      <w:proofErr w:type="gramEnd"/>
      <w:r w:rsidRPr="003372D1">
        <w:rPr>
          <w:rFonts w:ascii="Garamond" w:hAnsi="Garamond" w:cs="Times New Roman"/>
          <w:sz w:val="24"/>
          <w:szCs w:val="24"/>
        </w:rPr>
        <w:t xml:space="preserve"> continued unabated.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in particular have suffered at the hands of the Burmese military, rendered stateless in their homeland </w:t>
      </w:r>
      <w:proofErr w:type="spellStart"/>
      <w:r w:rsidRPr="003372D1">
        <w:rPr>
          <w:rFonts w:ascii="Garamond" w:hAnsi="Garamond" w:cs="Times New Roman"/>
          <w:sz w:val="24"/>
          <w:szCs w:val="24"/>
        </w:rPr>
        <w:t>Rakhine</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w:t>
      </w:r>
      <w:r w:rsidRPr="003372D1">
        <w:rPr>
          <w:rFonts w:ascii="Garamond" w:hAnsi="Garamond" w:cs="Times New Roman"/>
          <w:sz w:val="24"/>
          <w:szCs w:val="24"/>
          <w:vertAlign w:val="superscript"/>
        </w:rPr>
        <w:t xml:space="preserve"> 3</w:t>
      </w:r>
      <w:r w:rsidRPr="003372D1">
        <w:rPr>
          <w:rFonts w:ascii="Garamond" w:hAnsi="Garamond" w:cs="Times New Roman"/>
          <w:sz w:val="24"/>
          <w:szCs w:val="24"/>
        </w:rPr>
        <w:t xml:space="preserve"> state of western Myanmar. The Far Eastern Himalaya region includes both Western Myanmar and eastern Bangladesh and is of particular importance to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history.</w:t>
      </w:r>
      <w:r w:rsidRPr="003372D1">
        <w:rPr>
          <w:rFonts w:ascii="Garamond" w:hAnsi="Garamond" w:cs="Times New Roman"/>
          <w:bCs/>
          <w:sz w:val="24"/>
          <w:szCs w:val="24"/>
        </w:rPr>
        <w:t xml:space="preserve">                             </w:t>
      </w:r>
    </w:p>
    <w:p w:rsidR="005C3A8C" w:rsidRPr="003372D1" w:rsidRDefault="005C3A8C" w:rsidP="003372D1">
      <w:pPr>
        <w:spacing w:line="240" w:lineRule="auto"/>
        <w:jc w:val="both"/>
        <w:rPr>
          <w:rFonts w:ascii="Garamond" w:hAnsi="Garamond" w:cs="Times New Roman"/>
          <w:sz w:val="24"/>
          <w:szCs w:val="24"/>
        </w:rPr>
      </w:pPr>
      <w:r w:rsidRPr="003372D1">
        <w:rPr>
          <w:rFonts w:ascii="Garamond" w:hAnsi="Garamond" w:cs="Times New Roman"/>
          <w:bCs/>
          <w:sz w:val="24"/>
          <w:szCs w:val="24"/>
        </w:rPr>
        <w:t xml:space="preserve">                                             </w:t>
      </w:r>
      <w:proofErr w:type="spellStart"/>
      <w:r w:rsidRPr="003372D1">
        <w:rPr>
          <w:rFonts w:ascii="Garamond" w:hAnsi="Garamond" w:cs="Times New Roman"/>
          <w:bCs/>
          <w:sz w:val="24"/>
          <w:szCs w:val="24"/>
        </w:rPr>
        <w:t>Rohingya</w:t>
      </w:r>
      <w:proofErr w:type="spellEnd"/>
      <w:r w:rsidRPr="003372D1">
        <w:rPr>
          <w:rFonts w:ascii="Garamond" w:hAnsi="Garamond" w:cs="Times New Roman"/>
          <w:sz w:val="24"/>
          <w:szCs w:val="24"/>
        </w:rPr>
        <w:t xml:space="preserve"> is a Muslim ethnic group from the northern </w:t>
      </w:r>
      <w:proofErr w:type="spellStart"/>
      <w:r w:rsidRPr="003372D1">
        <w:rPr>
          <w:rFonts w:ascii="Garamond" w:hAnsi="Garamond" w:cs="Times New Roman"/>
          <w:bCs/>
          <w:sz w:val="24"/>
          <w:szCs w:val="24"/>
        </w:rPr>
        <w:t>Rakhine</w:t>
      </w:r>
      <w:proofErr w:type="spellEnd"/>
      <w:r w:rsidRPr="003372D1">
        <w:rPr>
          <w:rFonts w:ascii="Garamond" w:hAnsi="Garamond" w:cs="Times New Roman"/>
          <w:bCs/>
          <w:sz w:val="24"/>
          <w:szCs w:val="24"/>
        </w:rPr>
        <w:t xml:space="preserve"> state</w:t>
      </w:r>
      <w:r w:rsidRPr="003372D1">
        <w:rPr>
          <w:rFonts w:ascii="Garamond" w:hAnsi="Garamond" w:cs="Times New Roman"/>
          <w:sz w:val="24"/>
          <w:szCs w:val="24"/>
          <w:vertAlign w:val="superscript"/>
        </w:rPr>
        <w:t xml:space="preserve"> </w:t>
      </w:r>
      <w:r w:rsidRPr="003372D1">
        <w:rPr>
          <w:rFonts w:ascii="Garamond" w:hAnsi="Garamond" w:cs="Times New Roman"/>
          <w:sz w:val="24"/>
          <w:szCs w:val="24"/>
        </w:rPr>
        <w:t xml:space="preserve">of western Myanmar, </w:t>
      </w:r>
      <w:r w:rsidRPr="003372D1">
        <w:rPr>
          <w:rFonts w:ascii="Garamond" w:hAnsi="Garamond" w:cs="Times New Roman"/>
          <w:bCs/>
          <w:sz w:val="24"/>
          <w:szCs w:val="24"/>
        </w:rPr>
        <w:t xml:space="preserve">formerly known as </w:t>
      </w:r>
      <w:proofErr w:type="spellStart"/>
      <w:r w:rsidRPr="003372D1">
        <w:rPr>
          <w:rFonts w:ascii="Garamond" w:hAnsi="Garamond" w:cs="Times New Roman"/>
          <w:bCs/>
          <w:sz w:val="24"/>
          <w:szCs w:val="24"/>
        </w:rPr>
        <w:t>Arakan</w:t>
      </w:r>
      <w:proofErr w:type="spellEnd"/>
      <w:r w:rsidRPr="003372D1">
        <w:rPr>
          <w:rFonts w:ascii="Garamond" w:hAnsi="Garamond" w:cs="Times New Roman"/>
          <w:bCs/>
          <w:sz w:val="24"/>
          <w:szCs w:val="24"/>
        </w:rPr>
        <w:t xml:space="preserve"> state</w:t>
      </w:r>
      <w:r w:rsidRPr="003372D1">
        <w:rPr>
          <w:rFonts w:ascii="Garamond" w:hAnsi="Garamond" w:cs="Times New Roman"/>
          <w:sz w:val="24"/>
          <w:szCs w:val="24"/>
        </w:rPr>
        <w:t xml:space="preserve">. They are an ethnic, linguistic, and religious minority both in Myanmar and in their province </w:t>
      </w:r>
      <w:proofErr w:type="spellStart"/>
      <w:r w:rsidRPr="003372D1">
        <w:rPr>
          <w:rFonts w:ascii="Garamond" w:hAnsi="Garamond" w:cs="Times New Roman"/>
          <w:sz w:val="24"/>
          <w:szCs w:val="24"/>
        </w:rPr>
        <w:t>Rakhine</w:t>
      </w:r>
      <w:proofErr w:type="spellEnd"/>
      <w:r w:rsidRPr="003372D1">
        <w:rPr>
          <w:rFonts w:ascii="Garamond" w:hAnsi="Garamond" w:cs="Times New Roman"/>
          <w:sz w:val="24"/>
          <w:szCs w:val="24"/>
        </w:rPr>
        <w:t xml:space="preserve">.  They are a group of stateless minority. </w:t>
      </w:r>
      <w:r w:rsidRPr="003372D1">
        <w:rPr>
          <w:rFonts w:ascii="Garamond" w:hAnsi="Garamond" w:cs="Times New Roman"/>
          <w:bCs/>
          <w:sz w:val="24"/>
          <w:szCs w:val="24"/>
        </w:rPr>
        <w:t xml:space="preserve">The </w:t>
      </w:r>
      <w:proofErr w:type="spellStart"/>
      <w:r w:rsidRPr="003372D1">
        <w:rPr>
          <w:rFonts w:ascii="Garamond" w:hAnsi="Garamond" w:cs="Times New Roman"/>
          <w:bCs/>
          <w:sz w:val="24"/>
          <w:szCs w:val="24"/>
        </w:rPr>
        <w:t>Rohingya</w:t>
      </w:r>
      <w:proofErr w:type="spellEnd"/>
      <w:r w:rsidRPr="003372D1">
        <w:rPr>
          <w:rFonts w:ascii="Garamond" w:hAnsi="Garamond" w:cs="Times New Roman"/>
          <w:bCs/>
          <w:sz w:val="24"/>
          <w:szCs w:val="24"/>
        </w:rPr>
        <w:t xml:space="preserve"> people have been described as the “world’s least wanted” and the “world’s most persecuted minorities.”</w:t>
      </w:r>
      <w:r w:rsidRPr="003372D1">
        <w:rPr>
          <w:rFonts w:ascii="Garamond" w:hAnsi="Garamond" w:cs="Times New Roman"/>
          <w:sz w:val="24"/>
          <w:szCs w:val="24"/>
        </w:rPr>
        <w:t xml:space="preserve">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claim their presence in the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as far back as the 10</w:t>
      </w:r>
      <w:r w:rsidRPr="003372D1">
        <w:rPr>
          <w:rFonts w:ascii="Garamond" w:hAnsi="Garamond" w:cs="Times New Roman"/>
          <w:sz w:val="24"/>
          <w:szCs w:val="24"/>
          <w:vertAlign w:val="superscript"/>
        </w:rPr>
        <w:t>th</w:t>
      </w:r>
      <w:r w:rsidRPr="003372D1">
        <w:rPr>
          <w:rFonts w:ascii="Garamond" w:hAnsi="Garamond" w:cs="Times New Roman"/>
          <w:sz w:val="24"/>
          <w:szCs w:val="24"/>
        </w:rPr>
        <w:t xml:space="preserve"> Century, asserting that the former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em</w:t>
      </w:r>
      <w:r w:rsidR="00F50C9D" w:rsidRPr="003372D1">
        <w:rPr>
          <w:rFonts w:ascii="Garamond" w:hAnsi="Garamond" w:cs="Times New Roman"/>
          <w:sz w:val="24"/>
          <w:szCs w:val="24"/>
        </w:rPr>
        <w:t xml:space="preserve">pire was never an “exclusively </w:t>
      </w:r>
      <w:proofErr w:type="spellStart"/>
      <w:r w:rsidR="00F50C9D" w:rsidRPr="003372D1">
        <w:rPr>
          <w:rFonts w:ascii="Garamond" w:hAnsi="Garamond" w:cs="Times New Roman"/>
          <w:sz w:val="24"/>
          <w:szCs w:val="24"/>
        </w:rPr>
        <w:t>R</w:t>
      </w:r>
      <w:r w:rsidRPr="003372D1">
        <w:rPr>
          <w:rFonts w:ascii="Garamond" w:hAnsi="Garamond" w:cs="Times New Roman"/>
          <w:sz w:val="24"/>
          <w:szCs w:val="24"/>
        </w:rPr>
        <w:t>akhine</w:t>
      </w:r>
      <w:proofErr w:type="spellEnd"/>
      <w:r w:rsidRPr="003372D1">
        <w:rPr>
          <w:rFonts w:ascii="Garamond" w:hAnsi="Garamond" w:cs="Times New Roman"/>
          <w:sz w:val="24"/>
          <w:szCs w:val="24"/>
        </w:rPr>
        <w:t xml:space="preserve"> province”. The first Muslims in the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trace back their descent to the Arab traders who came to trade in the region as far back as the 8th Century. Following the Burmese conquest of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in 1784-85, between 35,000 to 40000 Arakanese fled to the </w:t>
      </w:r>
      <w:proofErr w:type="spellStart"/>
      <w:r w:rsidRPr="003372D1">
        <w:rPr>
          <w:rFonts w:ascii="Garamond" w:hAnsi="Garamond" w:cs="Times New Roman"/>
          <w:sz w:val="24"/>
          <w:szCs w:val="24"/>
        </w:rPr>
        <w:t>neighbouring</w:t>
      </w:r>
      <w:proofErr w:type="spellEnd"/>
      <w:r w:rsidRPr="003372D1">
        <w:rPr>
          <w:rFonts w:ascii="Garamond" w:hAnsi="Garamond" w:cs="Times New Roman"/>
          <w:sz w:val="24"/>
          <w:szCs w:val="24"/>
        </w:rPr>
        <w:t xml:space="preserve"> Chittagong region to avoid Burmese persecution and seek protection in British-controlled Bengal.                                    </w:t>
      </w:r>
      <w:r w:rsidR="00CB6DAF" w:rsidRPr="003372D1">
        <w:rPr>
          <w:rFonts w:ascii="Garamond" w:hAnsi="Garamond" w:cs="Times New Roman"/>
          <w:sz w:val="24"/>
          <w:szCs w:val="24"/>
        </w:rPr>
        <w:t xml:space="preserve">              </w:t>
      </w:r>
      <w:r w:rsidRPr="003372D1">
        <w:rPr>
          <w:rFonts w:ascii="Garamond" w:hAnsi="Garamond" w:cs="Times New Roman"/>
          <w:sz w:val="24"/>
          <w:szCs w:val="24"/>
        </w:rPr>
        <w:t xml:space="preserve">After the occupation of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State by the British in 1826 came a reverse flow of migrants—from the Eastern Bengal district</w:t>
      </w:r>
      <w:r w:rsidR="00C84CCB" w:rsidRPr="003372D1">
        <w:rPr>
          <w:rFonts w:ascii="Garamond" w:hAnsi="Garamond" w:cs="Times New Roman"/>
          <w:sz w:val="24"/>
          <w:szCs w:val="24"/>
        </w:rPr>
        <w:t xml:space="preserve">s like Chittagong to the </w:t>
      </w:r>
      <w:proofErr w:type="spellStart"/>
      <w:r w:rsidR="00C84CCB" w:rsidRPr="003372D1">
        <w:rPr>
          <w:rFonts w:ascii="Garamond" w:hAnsi="Garamond" w:cs="Times New Roman"/>
          <w:sz w:val="24"/>
          <w:szCs w:val="24"/>
        </w:rPr>
        <w:t>Arakan</w:t>
      </w:r>
      <w:proofErr w:type="spellEnd"/>
      <w:r w:rsidRPr="003372D1">
        <w:rPr>
          <w:rFonts w:ascii="Garamond" w:hAnsi="Garamond" w:cs="Times New Roman"/>
          <w:sz w:val="24"/>
          <w:szCs w:val="24"/>
        </w:rPr>
        <w:t xml:space="preserve"> with tacit British encouragement. The immigration continued until the 1930s. From 1936 onwards, mistrust grew between Muslims and Buddhists in British Burma.                                                            </w:t>
      </w:r>
    </w:p>
    <w:p w:rsidR="005C3A8C" w:rsidRPr="003372D1" w:rsidRDefault="005C3A8C" w:rsidP="003372D1">
      <w:pPr>
        <w:spacing w:line="240" w:lineRule="auto"/>
        <w:jc w:val="both"/>
        <w:rPr>
          <w:rFonts w:ascii="Garamond" w:hAnsi="Garamond" w:cs="Times New Roman"/>
          <w:sz w:val="24"/>
          <w:szCs w:val="24"/>
          <w:vertAlign w:val="superscript"/>
        </w:rPr>
      </w:pPr>
      <w:r w:rsidRPr="003372D1">
        <w:rPr>
          <w:rFonts w:ascii="Garamond" w:hAnsi="Garamond" w:cs="Times New Roman"/>
          <w:sz w:val="24"/>
          <w:szCs w:val="24"/>
        </w:rPr>
        <w:t xml:space="preserve">                                                      On March 1942 a large scale riot between Muslim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and Buddhist- Rakhines</w:t>
      </w:r>
      <w:r w:rsidRPr="003372D1">
        <w:rPr>
          <w:rFonts w:ascii="Garamond" w:hAnsi="Garamond" w:cs="Times New Roman"/>
          <w:sz w:val="24"/>
          <w:szCs w:val="24"/>
          <w:vertAlign w:val="superscript"/>
        </w:rPr>
        <w:t>4</w:t>
      </w:r>
      <w:r w:rsidRPr="003372D1">
        <w:rPr>
          <w:rFonts w:ascii="Garamond" w:hAnsi="Garamond" w:cs="Times New Roman"/>
          <w:sz w:val="24"/>
          <w:szCs w:val="24"/>
        </w:rPr>
        <w:t xml:space="preserve"> in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state took place. Nearly 5000 </w:t>
      </w:r>
      <w:proofErr w:type="spellStart"/>
      <w:r w:rsidRPr="003372D1">
        <w:rPr>
          <w:rFonts w:ascii="Garamond" w:hAnsi="Garamond" w:cs="Times New Roman"/>
          <w:sz w:val="24"/>
          <w:szCs w:val="24"/>
        </w:rPr>
        <w:t>Rohingya</w:t>
      </w:r>
      <w:r w:rsidR="00CB6DAF" w:rsidRPr="003372D1">
        <w:rPr>
          <w:rFonts w:ascii="Garamond" w:hAnsi="Garamond" w:cs="Times New Roman"/>
          <w:sz w:val="24"/>
          <w:szCs w:val="24"/>
        </w:rPr>
        <w:t>s</w:t>
      </w:r>
      <w:proofErr w:type="spellEnd"/>
      <w:r w:rsidRPr="003372D1">
        <w:rPr>
          <w:rFonts w:ascii="Garamond" w:hAnsi="Garamond" w:cs="Times New Roman"/>
          <w:sz w:val="24"/>
          <w:szCs w:val="24"/>
        </w:rPr>
        <w:t xml:space="preserve"> were slaughtered by </w:t>
      </w:r>
      <w:proofErr w:type="spellStart"/>
      <w:r w:rsidRPr="003372D1">
        <w:rPr>
          <w:rFonts w:ascii="Garamond" w:hAnsi="Garamond" w:cs="Times New Roman"/>
          <w:sz w:val="24"/>
          <w:szCs w:val="24"/>
        </w:rPr>
        <w:t>Rakhine</w:t>
      </w:r>
      <w:proofErr w:type="spellEnd"/>
      <w:r w:rsidRPr="003372D1">
        <w:rPr>
          <w:rFonts w:ascii="Garamond" w:hAnsi="Garamond" w:cs="Times New Roman"/>
          <w:sz w:val="24"/>
          <w:szCs w:val="24"/>
        </w:rPr>
        <w:t xml:space="preserve"> nationalists in the first such riots in </w:t>
      </w:r>
      <w:proofErr w:type="spellStart"/>
      <w:r w:rsidRPr="003372D1">
        <w:rPr>
          <w:rFonts w:ascii="Garamond" w:hAnsi="Garamond" w:cs="Times New Roman"/>
          <w:sz w:val="24"/>
          <w:szCs w:val="24"/>
        </w:rPr>
        <w:t>Minbya</w:t>
      </w:r>
      <w:proofErr w:type="spellEnd"/>
      <w:r w:rsidRPr="003372D1">
        <w:rPr>
          <w:rFonts w:ascii="Garamond" w:hAnsi="Garamond" w:cs="Times New Roman"/>
          <w:sz w:val="24"/>
          <w:szCs w:val="24"/>
        </w:rPr>
        <w:t xml:space="preserve"> and </w:t>
      </w:r>
      <w:proofErr w:type="spellStart"/>
      <w:r w:rsidRPr="003372D1">
        <w:rPr>
          <w:rFonts w:ascii="Garamond" w:hAnsi="Garamond" w:cs="Times New Roman"/>
          <w:sz w:val="24"/>
          <w:szCs w:val="24"/>
        </w:rPr>
        <w:t>Mrohaung</w:t>
      </w:r>
      <w:proofErr w:type="spellEnd"/>
      <w:r w:rsidRPr="003372D1">
        <w:rPr>
          <w:rFonts w:ascii="Garamond" w:hAnsi="Garamond" w:cs="Times New Roman"/>
          <w:sz w:val="24"/>
          <w:szCs w:val="24"/>
        </w:rPr>
        <w:t xml:space="preserve"> townships. In 1947, some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formed the </w:t>
      </w:r>
      <w:proofErr w:type="spellStart"/>
      <w:r w:rsidRPr="003372D1">
        <w:rPr>
          <w:rFonts w:ascii="Garamond" w:hAnsi="Garamond" w:cs="Times New Roman"/>
          <w:sz w:val="24"/>
          <w:szCs w:val="24"/>
        </w:rPr>
        <w:t>Mujahid</w:t>
      </w:r>
      <w:proofErr w:type="spellEnd"/>
      <w:r w:rsidRPr="003372D1">
        <w:rPr>
          <w:rFonts w:ascii="Garamond" w:hAnsi="Garamond" w:cs="Times New Roman"/>
          <w:sz w:val="24"/>
          <w:szCs w:val="24"/>
        </w:rPr>
        <w:t xml:space="preserve"> party to “start a jihad” to create a separate state for the Muslims in northern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Though some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leaders responded positively to </w:t>
      </w:r>
      <w:proofErr w:type="spellStart"/>
      <w:r w:rsidRPr="003372D1">
        <w:rPr>
          <w:rFonts w:ascii="Garamond" w:hAnsi="Garamond" w:cs="Times New Roman"/>
          <w:sz w:val="24"/>
          <w:szCs w:val="24"/>
        </w:rPr>
        <w:t>Bogyoke</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Aung</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Sang’s</w:t>
      </w:r>
      <w:proofErr w:type="spellEnd"/>
      <w:r w:rsidRPr="003372D1">
        <w:rPr>
          <w:rFonts w:ascii="Garamond" w:hAnsi="Garamond" w:cs="Times New Roman"/>
          <w:sz w:val="24"/>
          <w:szCs w:val="24"/>
        </w:rPr>
        <w:t xml:space="preserve"> effort to bring together the different nationalities of Burma into a Union, the seeds of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separatism had been sown.</w:t>
      </w:r>
      <w:r w:rsidRPr="003372D1">
        <w:rPr>
          <w:rFonts w:ascii="Garamond" w:hAnsi="Garamond" w:cs="Times New Roman"/>
          <w:sz w:val="24"/>
          <w:szCs w:val="24"/>
          <w:vertAlign w:val="superscript"/>
        </w:rPr>
        <w:t xml:space="preserve"> 5</w:t>
      </w:r>
    </w:p>
    <w:p w:rsidR="005C3A8C" w:rsidRPr="003372D1" w:rsidRDefault="005C3A8C" w:rsidP="003372D1">
      <w:pPr>
        <w:spacing w:line="240" w:lineRule="auto"/>
        <w:jc w:val="both"/>
        <w:rPr>
          <w:rFonts w:ascii="Garamond" w:hAnsi="Garamond" w:cs="Times New Roman"/>
          <w:i/>
          <w:sz w:val="24"/>
          <w:szCs w:val="24"/>
        </w:rPr>
      </w:pPr>
      <w:r w:rsidRPr="003372D1">
        <w:rPr>
          <w:rFonts w:ascii="Garamond" w:hAnsi="Garamond" w:cs="Times New Roman"/>
          <w:sz w:val="24"/>
          <w:szCs w:val="24"/>
        </w:rPr>
        <w:t xml:space="preserve">                                             Burma obtained its independence in 1948. The Muslim rebels numbered several thousands in 1948, and then quickly dwindled to “just a handful by 1950.” In 1962, a coup led by Gen. Ne Win marked the beginning of decades of oppressive military rule. Throughout military rule in Burma there were numerous Buddhist- Muslim clashes in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State in which the military government led campaigns of violence against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population.  The </w:t>
      </w:r>
      <w:r w:rsidRPr="003372D1">
        <w:rPr>
          <w:rFonts w:ascii="Garamond" w:hAnsi="Garamond" w:cs="Times New Roman"/>
          <w:sz w:val="24"/>
          <w:szCs w:val="24"/>
        </w:rPr>
        <w:lastRenderedPageBreak/>
        <w:t>government also adopted laws and policies that resulted in wide spread discrimination and other human rights violations against the Rohingya.</w:t>
      </w:r>
      <w:r w:rsidRPr="003372D1">
        <w:rPr>
          <w:rFonts w:ascii="Garamond" w:hAnsi="Garamond" w:cs="Times New Roman"/>
          <w:sz w:val="24"/>
          <w:szCs w:val="24"/>
          <w:vertAlign w:val="superscript"/>
        </w:rPr>
        <w:t>6</w:t>
      </w:r>
      <w:r w:rsidRPr="003372D1">
        <w:rPr>
          <w:rFonts w:ascii="Garamond" w:hAnsi="Garamond" w:cs="Times New Roman"/>
          <w:sz w:val="24"/>
          <w:szCs w:val="24"/>
        </w:rPr>
        <w:t xml:space="preserve">                                                                        </w:t>
      </w:r>
    </w:p>
    <w:p w:rsidR="00E041DD" w:rsidRPr="003372D1" w:rsidRDefault="005C3A8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In 1974, at the ti</w:t>
      </w:r>
      <w:r w:rsidR="00CC14B5" w:rsidRPr="003372D1">
        <w:rPr>
          <w:rFonts w:ascii="Garamond" w:hAnsi="Garamond" w:cs="Times New Roman"/>
          <w:sz w:val="24"/>
          <w:szCs w:val="24"/>
        </w:rPr>
        <w:t xml:space="preserve">me of constituting </w:t>
      </w:r>
      <w:proofErr w:type="spellStart"/>
      <w:r w:rsidR="00CC14B5" w:rsidRPr="003372D1">
        <w:rPr>
          <w:rFonts w:ascii="Garamond" w:hAnsi="Garamond" w:cs="Times New Roman"/>
          <w:sz w:val="24"/>
          <w:szCs w:val="24"/>
        </w:rPr>
        <w:t>R</w:t>
      </w:r>
      <w:r w:rsidRPr="003372D1">
        <w:rPr>
          <w:rFonts w:ascii="Garamond" w:hAnsi="Garamond" w:cs="Times New Roman"/>
          <w:sz w:val="24"/>
          <w:szCs w:val="24"/>
        </w:rPr>
        <w:t>akhaine</w:t>
      </w:r>
      <w:proofErr w:type="spellEnd"/>
      <w:r w:rsidRPr="003372D1">
        <w:rPr>
          <w:rFonts w:ascii="Garamond" w:hAnsi="Garamond" w:cs="Times New Roman"/>
          <w:sz w:val="24"/>
          <w:szCs w:val="24"/>
        </w:rPr>
        <w:t xml:space="preserve"> State from the former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Division, the </w:t>
      </w:r>
      <w:r w:rsidR="00CC14B5" w:rsidRPr="003372D1">
        <w:rPr>
          <w:rFonts w:ascii="Garamond" w:hAnsi="Garamond" w:cs="Times New Roman"/>
          <w:sz w:val="24"/>
          <w:szCs w:val="24"/>
        </w:rPr>
        <w:t>Emergency</w:t>
      </w:r>
      <w:r w:rsidRPr="003372D1">
        <w:rPr>
          <w:rFonts w:ascii="Garamond" w:hAnsi="Garamond" w:cs="Times New Roman"/>
          <w:sz w:val="24"/>
          <w:szCs w:val="24"/>
        </w:rPr>
        <w:t xml:space="preserve"> Immigration Act downgraded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to possessing only foreign registration cards rather than national registration certificates.</w:t>
      </w:r>
      <w:r w:rsidR="00E041DD" w:rsidRPr="003372D1">
        <w:rPr>
          <w:rFonts w:ascii="Garamond" w:hAnsi="Garamond" w:cs="Times New Roman"/>
          <w:sz w:val="24"/>
          <w:szCs w:val="24"/>
          <w:vertAlign w:val="superscript"/>
        </w:rPr>
        <w:t>7</w:t>
      </w:r>
      <w:r w:rsidRPr="003372D1">
        <w:rPr>
          <w:rFonts w:ascii="Garamond" w:hAnsi="Garamond" w:cs="Times New Roman"/>
          <w:sz w:val="24"/>
          <w:szCs w:val="24"/>
        </w:rPr>
        <w:t xml:space="preserve"> In 1978, the Myanmar military commenced the </w:t>
      </w:r>
      <w:proofErr w:type="spellStart"/>
      <w:r w:rsidRPr="003372D1">
        <w:rPr>
          <w:rFonts w:ascii="Garamond" w:hAnsi="Garamond" w:cs="Times New Roman"/>
          <w:sz w:val="24"/>
          <w:szCs w:val="24"/>
        </w:rPr>
        <w:t>Nagamin</w:t>
      </w:r>
      <w:proofErr w:type="spellEnd"/>
      <w:r w:rsidRPr="003372D1">
        <w:rPr>
          <w:rFonts w:ascii="Garamond" w:hAnsi="Garamond" w:cs="Times New Roman"/>
          <w:sz w:val="24"/>
          <w:szCs w:val="24"/>
        </w:rPr>
        <w:t xml:space="preserve"> operation with great severity, focusing on a fresh Census mainly aimed at nullifying Burmese citizenship of as many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as possible and was marked by extensive torture, rape forced </w:t>
      </w:r>
      <w:proofErr w:type="spellStart"/>
      <w:r w:rsidRPr="003372D1">
        <w:rPr>
          <w:rFonts w:ascii="Garamond" w:hAnsi="Garamond" w:cs="Times New Roman"/>
          <w:sz w:val="24"/>
          <w:szCs w:val="24"/>
        </w:rPr>
        <w:t>labour</w:t>
      </w:r>
      <w:proofErr w:type="spellEnd"/>
      <w:r w:rsidRPr="003372D1">
        <w:rPr>
          <w:rFonts w:ascii="Garamond" w:hAnsi="Garamond" w:cs="Times New Roman"/>
          <w:sz w:val="24"/>
          <w:szCs w:val="24"/>
        </w:rPr>
        <w:t xml:space="preserve"> and extra-judicial executions. Some 200,000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fled to Bangladesh. Operation </w:t>
      </w:r>
      <w:proofErr w:type="spellStart"/>
      <w:proofErr w:type="gramStart"/>
      <w:r w:rsidR="00E041DD" w:rsidRPr="003372D1">
        <w:rPr>
          <w:rFonts w:ascii="Garamond" w:hAnsi="Garamond" w:cs="Times New Roman"/>
          <w:sz w:val="24"/>
          <w:szCs w:val="24"/>
        </w:rPr>
        <w:t>Nagamin</w:t>
      </w:r>
      <w:proofErr w:type="spellEnd"/>
      <w:r w:rsidR="00E041DD" w:rsidRPr="003372D1">
        <w:rPr>
          <w:rFonts w:ascii="Garamond" w:hAnsi="Garamond" w:cs="Times New Roman"/>
          <w:sz w:val="24"/>
          <w:szCs w:val="24"/>
        </w:rPr>
        <w:t>,</w:t>
      </w:r>
      <w:proofErr w:type="gramEnd"/>
      <w:r w:rsidR="00E041DD" w:rsidRPr="003372D1">
        <w:rPr>
          <w:rFonts w:ascii="Garamond" w:hAnsi="Garamond" w:cs="Times New Roman"/>
          <w:sz w:val="24"/>
          <w:szCs w:val="24"/>
        </w:rPr>
        <w:t xml:space="preserve"> or King Dragon was </w:t>
      </w:r>
      <w:r w:rsidR="00F95522" w:rsidRPr="003372D1">
        <w:rPr>
          <w:rFonts w:ascii="Garamond" w:hAnsi="Garamond" w:cs="Times New Roman"/>
          <w:sz w:val="24"/>
          <w:szCs w:val="24"/>
        </w:rPr>
        <w:t>unleashed to</w:t>
      </w:r>
      <w:r w:rsidRPr="003372D1">
        <w:rPr>
          <w:rFonts w:ascii="Garamond" w:hAnsi="Garamond" w:cs="Times New Roman"/>
          <w:sz w:val="24"/>
          <w:szCs w:val="24"/>
        </w:rPr>
        <w:t xml:space="preserve"> crash the </w:t>
      </w:r>
      <w:proofErr w:type="spellStart"/>
      <w:r w:rsidRPr="003372D1">
        <w:rPr>
          <w:rFonts w:ascii="Garamond" w:hAnsi="Garamond" w:cs="Times New Roman"/>
          <w:sz w:val="24"/>
          <w:szCs w:val="24"/>
        </w:rPr>
        <w:t>Mujahid</w:t>
      </w:r>
      <w:proofErr w:type="spellEnd"/>
      <w:r w:rsidRPr="003372D1">
        <w:rPr>
          <w:rFonts w:ascii="Garamond" w:hAnsi="Garamond" w:cs="Times New Roman"/>
          <w:sz w:val="24"/>
          <w:szCs w:val="24"/>
        </w:rPr>
        <w:t xml:space="preserve"> groups in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-dominated areas</w:t>
      </w:r>
      <w:r w:rsidR="00E041DD" w:rsidRPr="003372D1">
        <w:rPr>
          <w:rFonts w:ascii="Garamond" w:hAnsi="Garamond" w:cs="Times New Roman"/>
          <w:sz w:val="24"/>
          <w:szCs w:val="24"/>
        </w:rPr>
        <w:t>.</w:t>
      </w:r>
      <w:r w:rsidR="00E041DD" w:rsidRPr="003372D1">
        <w:rPr>
          <w:rFonts w:ascii="Garamond" w:hAnsi="Garamond" w:cs="Times New Roman"/>
          <w:sz w:val="24"/>
          <w:szCs w:val="24"/>
          <w:vertAlign w:val="superscript"/>
        </w:rPr>
        <w:t>8</w:t>
      </w:r>
    </w:p>
    <w:p w:rsidR="005C3A8C" w:rsidRPr="003372D1" w:rsidRDefault="005C3A8C" w:rsidP="003372D1">
      <w:pPr>
        <w:spacing w:line="240" w:lineRule="auto"/>
        <w:jc w:val="both"/>
        <w:rPr>
          <w:rFonts w:ascii="Garamond" w:hAnsi="Garamond" w:cs="Times New Roman"/>
          <w:b/>
          <w:sz w:val="24"/>
          <w:szCs w:val="24"/>
        </w:rPr>
      </w:pPr>
      <w:r w:rsidRPr="003372D1">
        <w:rPr>
          <w:rFonts w:ascii="Garamond" w:hAnsi="Garamond" w:cs="Times New Roman"/>
          <w:sz w:val="24"/>
          <w:szCs w:val="24"/>
        </w:rPr>
        <w:t xml:space="preserve">                                           </w:t>
      </w:r>
      <w:r w:rsidRPr="003372D1">
        <w:rPr>
          <w:rFonts w:ascii="Garamond" w:hAnsi="Garamond" w:cs="Times New Roman"/>
          <w:b/>
          <w:sz w:val="24"/>
          <w:szCs w:val="24"/>
        </w:rPr>
        <w:t xml:space="preserve">          In 1982,</w:t>
      </w:r>
      <w:r w:rsidRPr="003372D1">
        <w:rPr>
          <w:rFonts w:ascii="Garamond" w:hAnsi="Garamond" w:cs="Times New Roman"/>
          <w:sz w:val="24"/>
          <w:szCs w:val="24"/>
        </w:rPr>
        <w:t xml:space="preserve"> the revised Myanmar Citizenship Law excluded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from the list of 135 </w:t>
      </w:r>
      <w:r w:rsidR="0038735D" w:rsidRPr="003372D1">
        <w:rPr>
          <w:rFonts w:ascii="Garamond" w:hAnsi="Garamond" w:cs="Times New Roman"/>
          <w:sz w:val="24"/>
          <w:szCs w:val="24"/>
        </w:rPr>
        <w:t>national ethnic groups and this</w:t>
      </w:r>
      <w:r w:rsidRPr="003372D1">
        <w:rPr>
          <w:rFonts w:ascii="Garamond" w:hAnsi="Garamond" w:cs="Times New Roman"/>
          <w:sz w:val="24"/>
          <w:szCs w:val="24"/>
        </w:rPr>
        <w:t xml:space="preserve"> caused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to become stateless and more vulnerable to arbitrary denial of rights.</w:t>
      </w:r>
    </w:p>
    <w:p w:rsidR="005C3A8C" w:rsidRPr="003372D1" w:rsidRDefault="005C3A8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Unlike the preceding 1948 Citizenship Act, the 1982 Law is essentially based on the principle of jus </w:t>
      </w:r>
      <w:proofErr w:type="spellStart"/>
      <w:r w:rsidRPr="003372D1">
        <w:rPr>
          <w:rFonts w:ascii="Garamond" w:hAnsi="Garamond" w:cs="Times New Roman"/>
          <w:sz w:val="24"/>
          <w:szCs w:val="24"/>
        </w:rPr>
        <w:t>sanguinis</w:t>
      </w:r>
      <w:proofErr w:type="spellEnd"/>
      <w:r w:rsidRPr="003372D1">
        <w:rPr>
          <w:rFonts w:ascii="Garamond" w:hAnsi="Garamond" w:cs="Times New Roman"/>
          <w:sz w:val="24"/>
          <w:szCs w:val="24"/>
        </w:rPr>
        <w:t xml:space="preserve"> and identifies three categories of citizens: full, associate and naturalized. Very few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could fulfill the requirements that are demanded for being in one of these categories. </w:t>
      </w:r>
    </w:p>
    <w:p w:rsidR="005C3A8C" w:rsidRPr="003372D1" w:rsidRDefault="005C3A8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In 1989, </w:t>
      </w:r>
      <w:proofErr w:type="spellStart"/>
      <w:r w:rsidRPr="003372D1">
        <w:rPr>
          <w:rFonts w:ascii="Garamond" w:hAnsi="Garamond" w:cs="Times New Roman"/>
          <w:sz w:val="24"/>
          <w:szCs w:val="24"/>
        </w:rPr>
        <w:t>colour</w:t>
      </w:r>
      <w:proofErr w:type="spellEnd"/>
      <w:r w:rsidRPr="003372D1">
        <w:rPr>
          <w:rFonts w:ascii="Garamond" w:hAnsi="Garamond" w:cs="Times New Roman"/>
          <w:sz w:val="24"/>
          <w:szCs w:val="24"/>
        </w:rPr>
        <w:t xml:space="preserve">-coded Citizens Scrutiny Cards (CRCs) were introduced: pink cards for full citizens, blue for associate citizens and green for naturalized citizens.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were not issued with any cards. In 1995, in response to UNHCR’s intensive advocacy efforts to document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the Burmese authorities started issuing them with a temporary Registration Card (TRC), a white card, pursuant to the 1949 Residents of Burma Registration act. The TRC does not mention the bearer’s place of birth and cannot be used to claim citizenship.</w:t>
      </w:r>
      <w:r w:rsidRPr="003372D1">
        <w:rPr>
          <w:rFonts w:ascii="Garamond" w:hAnsi="Garamond" w:cs="Times New Roman"/>
          <w:sz w:val="24"/>
          <w:szCs w:val="24"/>
          <w:vertAlign w:val="superscript"/>
        </w:rPr>
        <w:t>9</w:t>
      </w:r>
    </w:p>
    <w:p w:rsidR="005C3A8C" w:rsidRPr="003372D1" w:rsidRDefault="005C3A8C" w:rsidP="003372D1">
      <w:pPr>
        <w:pStyle w:val="BodyText3"/>
        <w:shd w:val="clear" w:color="auto" w:fill="FFFFFF"/>
        <w:spacing w:after="240" w:afterAutospacing="0"/>
        <w:jc w:val="both"/>
        <w:rPr>
          <w:rFonts w:ascii="Garamond" w:hAnsi="Garamond"/>
        </w:rPr>
      </w:pPr>
      <w:r w:rsidRPr="003372D1">
        <w:rPr>
          <w:rFonts w:ascii="Garamond" w:hAnsi="Garamond"/>
        </w:rPr>
        <w:t xml:space="preserve">                                                           Then in </w:t>
      </w:r>
      <w:r w:rsidRPr="003372D1">
        <w:rPr>
          <w:rFonts w:ascii="Garamond" w:hAnsi="Garamond"/>
          <w:b/>
        </w:rPr>
        <w:t>1991–1992</w:t>
      </w:r>
      <w:r w:rsidRPr="003372D1">
        <w:rPr>
          <w:rFonts w:ascii="Garamond" w:hAnsi="Garamond"/>
        </w:rPr>
        <w:t xml:space="preserve">, after the disputed multi-party elections won by the National League for Democracy, the Myanmar military commenced another campaign called </w:t>
      </w:r>
      <w:proofErr w:type="spellStart"/>
      <w:r w:rsidRPr="003372D1">
        <w:rPr>
          <w:rFonts w:ascii="Garamond" w:hAnsi="Garamond"/>
        </w:rPr>
        <w:t>Pyi</w:t>
      </w:r>
      <w:proofErr w:type="spellEnd"/>
      <w:r w:rsidRPr="003372D1">
        <w:rPr>
          <w:rFonts w:ascii="Garamond" w:hAnsi="Garamond"/>
        </w:rPr>
        <w:t xml:space="preserve"> </w:t>
      </w:r>
      <w:proofErr w:type="spellStart"/>
      <w:r w:rsidRPr="003372D1">
        <w:rPr>
          <w:rFonts w:ascii="Garamond" w:hAnsi="Garamond"/>
        </w:rPr>
        <w:t>Thaya</w:t>
      </w:r>
      <w:proofErr w:type="spellEnd"/>
      <w:r w:rsidRPr="003372D1">
        <w:rPr>
          <w:rFonts w:ascii="Garamond" w:hAnsi="Garamond"/>
        </w:rPr>
        <w:t xml:space="preserve"> (or Prosperous Country), which began with a buildup of military forces and formation of a border task force, called Nay-Sat </w:t>
      </w:r>
      <w:proofErr w:type="spellStart"/>
      <w:r w:rsidRPr="003372D1">
        <w:rPr>
          <w:rFonts w:ascii="Garamond" w:hAnsi="Garamond"/>
        </w:rPr>
        <w:t>Kut-kwey</w:t>
      </w:r>
      <w:proofErr w:type="spellEnd"/>
      <w:r w:rsidRPr="003372D1">
        <w:rPr>
          <w:rFonts w:ascii="Garamond" w:hAnsi="Garamond"/>
        </w:rPr>
        <w:t xml:space="preserve"> Ye (or </w:t>
      </w:r>
      <w:r w:rsidRPr="003372D1">
        <w:rPr>
          <w:rFonts w:ascii="Garamond" w:hAnsi="Garamond"/>
          <w:b/>
        </w:rPr>
        <w:t>Na Sa Ka</w:t>
      </w:r>
      <w:r w:rsidRPr="003372D1">
        <w:rPr>
          <w:rFonts w:ascii="Garamond" w:hAnsi="Garamond"/>
        </w:rPr>
        <w:t xml:space="preserve">) which consisted of police, military intelligence and immigration/ customs and other officials. The intensified post-election clampdown led to a second exodus. Some 250,000 </w:t>
      </w:r>
      <w:proofErr w:type="spellStart"/>
      <w:r w:rsidRPr="003372D1">
        <w:rPr>
          <w:rFonts w:ascii="Garamond" w:hAnsi="Garamond"/>
        </w:rPr>
        <w:t>Rohingya</w:t>
      </w:r>
      <w:proofErr w:type="spellEnd"/>
      <w:r w:rsidRPr="003372D1">
        <w:rPr>
          <w:rFonts w:ascii="Garamond" w:hAnsi="Garamond"/>
        </w:rPr>
        <w:t xml:space="preserve"> crossed into Bangladesh while another 15,000 ultimately made their way to Malaysia. </w:t>
      </w:r>
    </w:p>
    <w:p w:rsidR="005C3A8C" w:rsidRPr="003372D1" w:rsidRDefault="005C3A8C" w:rsidP="003372D1">
      <w:pPr>
        <w:pStyle w:val="NormalWeb"/>
        <w:shd w:val="clear" w:color="auto" w:fill="FFFFFF"/>
        <w:spacing w:before="120" w:beforeAutospacing="0" w:after="240" w:afterAutospacing="0"/>
        <w:jc w:val="both"/>
        <w:rPr>
          <w:rFonts w:ascii="Garamond" w:hAnsi="Garamond"/>
        </w:rPr>
      </w:pPr>
      <w:r w:rsidRPr="003372D1">
        <w:rPr>
          <w:rFonts w:ascii="Garamond" w:hAnsi="Garamond"/>
        </w:rPr>
        <w:t xml:space="preserve">                                         Violence against Muslims in the state has continued over the years.                                                    The number of </w:t>
      </w:r>
      <w:proofErr w:type="spellStart"/>
      <w:r w:rsidRPr="003372D1">
        <w:rPr>
          <w:rFonts w:ascii="Garamond" w:hAnsi="Garamond"/>
        </w:rPr>
        <w:t>Rohingya</w:t>
      </w:r>
      <w:proofErr w:type="spellEnd"/>
      <w:r w:rsidRPr="003372D1">
        <w:rPr>
          <w:rFonts w:ascii="Garamond" w:hAnsi="Garamond"/>
        </w:rPr>
        <w:t xml:space="preserve"> refugees in Bangladesh has increased since violence in </w:t>
      </w:r>
      <w:proofErr w:type="spellStart"/>
      <w:r w:rsidRPr="003372D1">
        <w:rPr>
          <w:rFonts w:ascii="Garamond" w:hAnsi="Garamond"/>
        </w:rPr>
        <w:t>neighbouring</w:t>
      </w:r>
      <w:proofErr w:type="spellEnd"/>
      <w:r w:rsidRPr="003372D1">
        <w:rPr>
          <w:rFonts w:ascii="Garamond" w:hAnsi="Garamond"/>
        </w:rPr>
        <w:t xml:space="preserve"> </w:t>
      </w:r>
      <w:proofErr w:type="spellStart"/>
      <w:r w:rsidRPr="003372D1">
        <w:rPr>
          <w:rFonts w:ascii="Garamond" w:hAnsi="Garamond"/>
        </w:rPr>
        <w:t>Arakan</w:t>
      </w:r>
      <w:proofErr w:type="spellEnd"/>
      <w:r w:rsidRPr="003372D1">
        <w:rPr>
          <w:rFonts w:ascii="Garamond" w:hAnsi="Garamond"/>
        </w:rPr>
        <w:t xml:space="preserve"> State in Myanmar erupted between Muslim </w:t>
      </w:r>
      <w:proofErr w:type="spellStart"/>
      <w:r w:rsidRPr="003372D1">
        <w:rPr>
          <w:rFonts w:ascii="Garamond" w:hAnsi="Garamond"/>
        </w:rPr>
        <w:t>Rohingya</w:t>
      </w:r>
      <w:proofErr w:type="spellEnd"/>
      <w:r w:rsidRPr="003372D1">
        <w:rPr>
          <w:rFonts w:ascii="Garamond" w:hAnsi="Garamond"/>
        </w:rPr>
        <w:t xml:space="preserve"> and </w:t>
      </w:r>
      <w:proofErr w:type="spellStart"/>
      <w:r w:rsidRPr="003372D1">
        <w:rPr>
          <w:rFonts w:ascii="Garamond" w:hAnsi="Garamond"/>
        </w:rPr>
        <w:t>Rakhine</w:t>
      </w:r>
      <w:proofErr w:type="spellEnd"/>
      <w:r w:rsidRPr="003372D1">
        <w:rPr>
          <w:rFonts w:ascii="Garamond" w:hAnsi="Garamond"/>
        </w:rPr>
        <w:t xml:space="preserve"> Buddhists in June </w:t>
      </w:r>
      <w:r w:rsidRPr="003372D1">
        <w:rPr>
          <w:rFonts w:ascii="Garamond" w:hAnsi="Garamond"/>
          <w:b/>
        </w:rPr>
        <w:t>2012</w:t>
      </w:r>
      <w:r w:rsidRPr="003372D1">
        <w:rPr>
          <w:rFonts w:ascii="Garamond" w:hAnsi="Garamond"/>
        </w:rPr>
        <w:t xml:space="preserve"> which caused some of the 140,000 internally displaced to attempt to flee across the border. A month after the June violence, on July12, President </w:t>
      </w:r>
      <w:proofErr w:type="spellStart"/>
      <w:r w:rsidRPr="003372D1">
        <w:rPr>
          <w:rFonts w:ascii="Garamond" w:hAnsi="Garamond"/>
        </w:rPr>
        <w:t>Thein</w:t>
      </w:r>
      <w:proofErr w:type="spellEnd"/>
      <w:r w:rsidRPr="003372D1">
        <w:rPr>
          <w:rFonts w:ascii="Garamond" w:hAnsi="Garamond"/>
        </w:rPr>
        <w:t xml:space="preserve"> </w:t>
      </w:r>
      <w:proofErr w:type="spellStart"/>
      <w:r w:rsidRPr="003372D1">
        <w:rPr>
          <w:rFonts w:ascii="Garamond" w:hAnsi="Garamond"/>
        </w:rPr>
        <w:t>Sein</w:t>
      </w:r>
      <w:proofErr w:type="spellEnd"/>
      <w:r w:rsidRPr="003372D1">
        <w:rPr>
          <w:rFonts w:ascii="Garamond" w:hAnsi="Garamond"/>
          <w:b/>
        </w:rPr>
        <w:t xml:space="preserve"> </w:t>
      </w:r>
      <w:r w:rsidRPr="003372D1">
        <w:rPr>
          <w:rFonts w:ascii="Garamond" w:hAnsi="Garamond"/>
        </w:rPr>
        <w:t>called for</w:t>
      </w:r>
      <w:r w:rsidRPr="003372D1">
        <w:rPr>
          <w:rFonts w:ascii="Garamond" w:hAnsi="Garamond"/>
          <w:b/>
        </w:rPr>
        <w:t xml:space="preserve"> “illegal” </w:t>
      </w:r>
      <w:proofErr w:type="spellStart"/>
      <w:r w:rsidRPr="003372D1">
        <w:rPr>
          <w:rFonts w:ascii="Garamond" w:hAnsi="Garamond"/>
          <w:b/>
        </w:rPr>
        <w:t>Rohingya</w:t>
      </w:r>
      <w:proofErr w:type="spellEnd"/>
      <w:r w:rsidRPr="003372D1">
        <w:rPr>
          <w:rFonts w:ascii="Garamond" w:hAnsi="Garamond"/>
          <w:b/>
        </w:rPr>
        <w:t xml:space="preserve"> to be sent to “third countries.</w:t>
      </w:r>
      <w:r w:rsidRPr="003372D1">
        <w:rPr>
          <w:rFonts w:ascii="Garamond" w:hAnsi="Garamond"/>
        </w:rPr>
        <w:t xml:space="preserve">”   Despite the government’s claim that it had taken the necessary measures to prevent the recurring violence, violent conflict broke out again on 21 October. The mass exodus of </w:t>
      </w:r>
      <w:proofErr w:type="spellStart"/>
      <w:r w:rsidRPr="003372D1">
        <w:rPr>
          <w:rFonts w:ascii="Garamond" w:hAnsi="Garamond"/>
        </w:rPr>
        <w:t>Rohingya</w:t>
      </w:r>
      <w:proofErr w:type="spellEnd"/>
      <w:r w:rsidRPr="003372D1">
        <w:rPr>
          <w:rFonts w:ascii="Garamond" w:hAnsi="Garamond"/>
        </w:rPr>
        <w:t xml:space="preserve"> from Myanmar after 2012 riots in </w:t>
      </w:r>
      <w:proofErr w:type="spellStart"/>
      <w:r w:rsidRPr="003372D1">
        <w:rPr>
          <w:rFonts w:ascii="Garamond" w:hAnsi="Garamond"/>
        </w:rPr>
        <w:t>Arakan</w:t>
      </w:r>
      <w:proofErr w:type="spellEnd"/>
      <w:r w:rsidRPr="003372D1">
        <w:rPr>
          <w:rFonts w:ascii="Garamond" w:hAnsi="Garamond"/>
        </w:rPr>
        <w:t xml:space="preserve"> state was the most recent episode of decades of persecution and forced evacuation. </w:t>
      </w:r>
    </w:p>
    <w:p w:rsidR="005C3A8C" w:rsidRPr="003372D1" w:rsidRDefault="005C3A8C" w:rsidP="003372D1">
      <w:pPr>
        <w:pStyle w:val="NormalWeb"/>
        <w:shd w:val="clear" w:color="auto" w:fill="FFFFFF"/>
        <w:spacing w:before="120" w:beforeAutospacing="0" w:after="240" w:afterAutospacing="0"/>
        <w:jc w:val="both"/>
        <w:rPr>
          <w:rFonts w:ascii="Garamond" w:hAnsi="Garamond"/>
        </w:rPr>
      </w:pPr>
      <w:r w:rsidRPr="003372D1">
        <w:rPr>
          <w:rFonts w:ascii="Garamond" w:hAnsi="Garamond"/>
        </w:rPr>
        <w:t xml:space="preserve">                                 Anyway Bangladesh has closed its door to one of the most “persecuted minorities” in the world, saying they are not Bangladeshi.   According to Bangladesh policy, the prima facie recognition of </w:t>
      </w:r>
      <w:proofErr w:type="spellStart"/>
      <w:r w:rsidRPr="003372D1">
        <w:rPr>
          <w:rFonts w:ascii="Garamond" w:hAnsi="Garamond"/>
        </w:rPr>
        <w:t>Rohingya</w:t>
      </w:r>
      <w:proofErr w:type="spellEnd"/>
      <w:r w:rsidRPr="003372D1">
        <w:rPr>
          <w:rFonts w:ascii="Garamond" w:hAnsi="Garamond"/>
        </w:rPr>
        <w:t xml:space="preserve"> ended with a registration cut-off date in mid-1992. Who arrived or returned after the cut-off date (estimated 200,000) are not refugees and are not permitted in the camps. About 30,000 registered </w:t>
      </w:r>
      <w:proofErr w:type="spellStart"/>
      <w:r w:rsidRPr="003372D1">
        <w:rPr>
          <w:rFonts w:ascii="Garamond" w:hAnsi="Garamond"/>
        </w:rPr>
        <w:t>Rohingyas</w:t>
      </w:r>
      <w:proofErr w:type="spellEnd"/>
      <w:r w:rsidRPr="003372D1">
        <w:rPr>
          <w:rFonts w:ascii="Garamond" w:hAnsi="Garamond"/>
        </w:rPr>
        <w:t xml:space="preserve">, supported by the U.N. High Commissioner for Refugees, are in Bangladesh.  Informally, there are 200,000 unregistered </w:t>
      </w:r>
      <w:proofErr w:type="spellStart"/>
      <w:r w:rsidRPr="003372D1">
        <w:rPr>
          <w:rFonts w:ascii="Garamond" w:hAnsi="Garamond"/>
        </w:rPr>
        <w:t>Rohingya</w:t>
      </w:r>
      <w:proofErr w:type="spellEnd"/>
      <w:r w:rsidRPr="003372D1">
        <w:rPr>
          <w:rFonts w:ascii="Garamond" w:hAnsi="Garamond"/>
        </w:rPr>
        <w:t xml:space="preserve"> in Bangladesh. </w:t>
      </w:r>
      <w:r w:rsidRPr="003372D1">
        <w:rPr>
          <w:rFonts w:ascii="Garamond" w:hAnsi="Garamond"/>
          <w:vertAlign w:val="superscript"/>
        </w:rPr>
        <w:t>10</w:t>
      </w:r>
    </w:p>
    <w:p w:rsidR="005C3A8C" w:rsidRPr="003372D1" w:rsidRDefault="005C3A8C" w:rsidP="003372D1">
      <w:pPr>
        <w:spacing w:line="240" w:lineRule="auto"/>
        <w:jc w:val="both"/>
        <w:rPr>
          <w:rFonts w:ascii="Garamond" w:hAnsi="Garamond" w:cs="Times New Roman"/>
          <w:sz w:val="24"/>
          <w:szCs w:val="24"/>
        </w:rPr>
      </w:pPr>
      <w:r w:rsidRPr="003372D1">
        <w:rPr>
          <w:rFonts w:ascii="Garamond" w:hAnsi="Garamond" w:cs="Times New Roman"/>
          <w:sz w:val="24"/>
          <w:szCs w:val="24"/>
        </w:rPr>
        <w:lastRenderedPageBreak/>
        <w:t xml:space="preserve">                                                                 So caught between Buddhist dominated </w:t>
      </w:r>
      <w:proofErr w:type="gramStart"/>
      <w:r w:rsidRPr="003372D1">
        <w:rPr>
          <w:rFonts w:ascii="Garamond" w:hAnsi="Garamond" w:cs="Times New Roman"/>
          <w:sz w:val="24"/>
          <w:szCs w:val="24"/>
        </w:rPr>
        <w:t>Myanmar  and</w:t>
      </w:r>
      <w:proofErr w:type="gramEnd"/>
      <w:r w:rsidRPr="003372D1">
        <w:rPr>
          <w:rFonts w:ascii="Garamond" w:hAnsi="Garamond" w:cs="Times New Roman"/>
          <w:sz w:val="24"/>
          <w:szCs w:val="24"/>
        </w:rPr>
        <w:t xml:space="preserve"> Muslim-dominated Bangladesh,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entering </w:t>
      </w:r>
      <w:r w:rsidRPr="003372D1">
        <w:rPr>
          <w:rFonts w:ascii="Garamond" w:hAnsi="Garamond" w:cs="Times New Roman"/>
          <w:b/>
          <w:sz w:val="24"/>
          <w:szCs w:val="24"/>
        </w:rPr>
        <w:t>India</w:t>
      </w:r>
      <w:r w:rsidRPr="003372D1">
        <w:rPr>
          <w:rFonts w:ascii="Garamond" w:hAnsi="Garamond" w:cs="Times New Roman"/>
          <w:sz w:val="24"/>
          <w:szCs w:val="24"/>
        </w:rPr>
        <w:t xml:space="preserve"> through the north east, say officials. Thousands of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Muslims have taken refuge in India after fleeing deadly religious persecution and massacre in Burma, which has wiped out village after village in these last few years. Though the exact number of these "infiltrators" is not known, it is estimated to be in the range of 20,000-25,000.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have spread into places like Delhi, Jammu, </w:t>
      </w:r>
      <w:proofErr w:type="spellStart"/>
      <w:r w:rsidRPr="003372D1">
        <w:rPr>
          <w:rFonts w:ascii="Garamond" w:hAnsi="Garamond" w:cs="Times New Roman"/>
          <w:sz w:val="24"/>
          <w:szCs w:val="24"/>
        </w:rPr>
        <w:t>Noida</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Mewat</w:t>
      </w:r>
      <w:proofErr w:type="spellEnd"/>
      <w:r w:rsidRPr="003372D1">
        <w:rPr>
          <w:rFonts w:ascii="Garamond" w:hAnsi="Garamond" w:cs="Times New Roman"/>
          <w:sz w:val="24"/>
          <w:szCs w:val="24"/>
        </w:rPr>
        <w:t xml:space="preserve"> (Haryana), Saharanpur, </w:t>
      </w:r>
      <w:proofErr w:type="spellStart"/>
      <w:r w:rsidRPr="003372D1">
        <w:rPr>
          <w:rFonts w:ascii="Garamond" w:hAnsi="Garamond" w:cs="Times New Roman"/>
          <w:sz w:val="24"/>
          <w:szCs w:val="24"/>
        </w:rPr>
        <w:t>Muzaffarnagar</w:t>
      </w:r>
      <w:proofErr w:type="spellEnd"/>
      <w:r w:rsidRPr="003372D1">
        <w:rPr>
          <w:rFonts w:ascii="Garamond" w:hAnsi="Garamond" w:cs="Times New Roman"/>
          <w:sz w:val="24"/>
          <w:szCs w:val="24"/>
        </w:rPr>
        <w:t xml:space="preserve">, Aligarh, Hyderabad and Mumbai. In Delhi, they live in the slums of </w:t>
      </w:r>
      <w:proofErr w:type="spellStart"/>
      <w:r w:rsidRPr="003372D1">
        <w:rPr>
          <w:rFonts w:ascii="Garamond" w:hAnsi="Garamond" w:cs="Times New Roman"/>
          <w:sz w:val="24"/>
          <w:szCs w:val="24"/>
        </w:rPr>
        <w:t>Kalindi</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Kunj</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Khajuri</w:t>
      </w:r>
      <w:proofErr w:type="spellEnd"/>
      <w:r w:rsidRPr="003372D1">
        <w:rPr>
          <w:rFonts w:ascii="Garamond" w:hAnsi="Garamond" w:cs="Times New Roman"/>
          <w:sz w:val="24"/>
          <w:szCs w:val="24"/>
        </w:rPr>
        <w:t xml:space="preserve">, </w:t>
      </w:r>
      <w:proofErr w:type="spellStart"/>
      <w:proofErr w:type="gramStart"/>
      <w:r w:rsidRPr="003372D1">
        <w:rPr>
          <w:rFonts w:ascii="Garamond" w:hAnsi="Garamond" w:cs="Times New Roman"/>
          <w:sz w:val="24"/>
          <w:szCs w:val="24"/>
        </w:rPr>
        <w:t>Nizamuddin</w:t>
      </w:r>
      <w:proofErr w:type="spellEnd"/>
      <w:proofErr w:type="gramEnd"/>
      <w:r w:rsidRPr="003372D1">
        <w:rPr>
          <w:rFonts w:ascii="Garamond" w:hAnsi="Garamond" w:cs="Times New Roman"/>
          <w:sz w:val="24"/>
          <w:szCs w:val="24"/>
        </w:rPr>
        <w:t xml:space="preserve"> and in </w:t>
      </w:r>
      <w:proofErr w:type="spellStart"/>
      <w:r w:rsidRPr="003372D1">
        <w:rPr>
          <w:rFonts w:ascii="Garamond" w:hAnsi="Garamond" w:cs="Times New Roman"/>
          <w:sz w:val="24"/>
          <w:szCs w:val="24"/>
        </w:rPr>
        <w:t>neighbouring</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Noida</w:t>
      </w:r>
      <w:proofErr w:type="spellEnd"/>
      <w:r w:rsidRPr="003372D1">
        <w:rPr>
          <w:rFonts w:ascii="Garamond" w:hAnsi="Garamond" w:cs="Times New Roman"/>
          <w:sz w:val="24"/>
          <w:szCs w:val="24"/>
        </w:rPr>
        <w:t xml:space="preserve">. Their largest settlement is in Jammu, where around 2,300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live in subhuman conditions in makeshift tents.</w:t>
      </w:r>
      <w:r w:rsidRPr="003372D1">
        <w:rPr>
          <w:rFonts w:ascii="Garamond" w:hAnsi="Garamond" w:cs="Times New Roman"/>
          <w:sz w:val="24"/>
          <w:szCs w:val="24"/>
          <w:vertAlign w:val="superscript"/>
        </w:rPr>
        <w:t>11</w:t>
      </w:r>
      <w:r w:rsidRPr="003372D1">
        <w:rPr>
          <w:rFonts w:ascii="Garamond" w:hAnsi="Garamond" w:cs="Times New Roman"/>
          <w:sz w:val="24"/>
          <w:szCs w:val="24"/>
        </w:rPr>
        <w:t xml:space="preserve"> </w:t>
      </w:r>
    </w:p>
    <w:p w:rsidR="005C3A8C" w:rsidRPr="003372D1" w:rsidRDefault="005C3A8C" w:rsidP="003372D1">
      <w:pPr>
        <w:pStyle w:val="body"/>
        <w:jc w:val="both"/>
        <w:rPr>
          <w:rFonts w:ascii="Garamond" w:hAnsi="Garamond"/>
        </w:rPr>
      </w:pPr>
      <w:r w:rsidRPr="003372D1">
        <w:rPr>
          <w:rFonts w:ascii="Garamond" w:hAnsi="Garamond"/>
        </w:rPr>
        <w:t xml:space="preserve">                On the other hand a steady influx of </w:t>
      </w:r>
      <w:proofErr w:type="spellStart"/>
      <w:r w:rsidRPr="003372D1">
        <w:rPr>
          <w:rFonts w:ascii="Garamond" w:hAnsi="Garamond"/>
        </w:rPr>
        <w:t>Rohingya</w:t>
      </w:r>
      <w:proofErr w:type="spellEnd"/>
      <w:r w:rsidRPr="003372D1">
        <w:rPr>
          <w:rFonts w:ascii="Garamond" w:hAnsi="Garamond"/>
        </w:rPr>
        <w:t xml:space="preserve"> Muslims into West Bengal via Bangladesh is causing concern. A senior intelligence official told </w:t>
      </w:r>
      <w:r w:rsidRPr="003372D1">
        <w:rPr>
          <w:rFonts w:ascii="Garamond" w:hAnsi="Garamond"/>
          <w:i/>
          <w:iCs/>
        </w:rPr>
        <w:t>The Hindu</w:t>
      </w:r>
      <w:r w:rsidRPr="003372D1">
        <w:rPr>
          <w:rFonts w:ascii="Garamond" w:hAnsi="Garamond"/>
        </w:rPr>
        <w:t xml:space="preserve"> that “more than one thousand” </w:t>
      </w:r>
      <w:proofErr w:type="spellStart"/>
      <w:r w:rsidRPr="003372D1">
        <w:rPr>
          <w:rFonts w:ascii="Garamond" w:hAnsi="Garamond"/>
        </w:rPr>
        <w:t>Rohingya</w:t>
      </w:r>
      <w:proofErr w:type="spellEnd"/>
      <w:r w:rsidRPr="003372D1">
        <w:rPr>
          <w:rFonts w:ascii="Garamond" w:hAnsi="Garamond"/>
        </w:rPr>
        <w:t xml:space="preserve"> refugees had been detained and sent to prisons in the State in the last six months. But the West Bengal government has no clear idea of the actual number of the undocumented immigrants who entered the State in the past few years. </w:t>
      </w:r>
      <w:r w:rsidRPr="003372D1">
        <w:rPr>
          <w:rFonts w:ascii="Garamond" w:hAnsi="Garamond"/>
          <w:vertAlign w:val="superscript"/>
        </w:rPr>
        <w:t>12</w:t>
      </w:r>
      <w:r w:rsidRPr="003372D1">
        <w:rPr>
          <w:rFonts w:ascii="Garamond" w:hAnsi="Garamond"/>
        </w:rPr>
        <w:t xml:space="preserve"> </w:t>
      </w:r>
    </w:p>
    <w:p w:rsidR="005C3A8C" w:rsidRPr="003372D1" w:rsidRDefault="005C3A8C" w:rsidP="003372D1">
      <w:pPr>
        <w:pStyle w:val="body"/>
        <w:jc w:val="both"/>
        <w:rPr>
          <w:rFonts w:ascii="Garamond" w:hAnsi="Garamond"/>
        </w:rPr>
      </w:pPr>
      <w:r w:rsidRPr="003372D1">
        <w:rPr>
          <w:rFonts w:ascii="Garamond" w:hAnsi="Garamond"/>
        </w:rPr>
        <w:t>Notes:</w:t>
      </w:r>
    </w:p>
    <w:p w:rsidR="005C3A8C" w:rsidRPr="003372D1" w:rsidRDefault="005C3A8C" w:rsidP="003372D1">
      <w:pPr>
        <w:pStyle w:val="body"/>
        <w:numPr>
          <w:ilvl w:val="0"/>
          <w:numId w:val="1"/>
        </w:numPr>
        <w:jc w:val="both"/>
        <w:rPr>
          <w:rFonts w:ascii="Garamond" w:hAnsi="Garamond"/>
        </w:rPr>
      </w:pPr>
      <w:r w:rsidRPr="003372D1">
        <w:rPr>
          <w:rFonts w:ascii="Garamond" w:hAnsi="Garamond"/>
        </w:rPr>
        <w:t>Myanmar was formerly known as Burma. It was renamed by the then State Law and Order Restoration Council (SLORC) military government in 1989. In this paper both the names are used.</w:t>
      </w:r>
    </w:p>
    <w:p w:rsidR="005C3A8C" w:rsidRPr="003372D1" w:rsidRDefault="005C3A8C" w:rsidP="003372D1">
      <w:pPr>
        <w:pStyle w:val="normal0"/>
        <w:numPr>
          <w:ilvl w:val="0"/>
          <w:numId w:val="1"/>
        </w:numPr>
        <w:spacing w:line="240" w:lineRule="auto"/>
        <w:rPr>
          <w:rFonts w:ascii="Garamond" w:hAnsi="Garamond" w:cs="Times New Roman"/>
          <w:color w:val="auto"/>
          <w:sz w:val="24"/>
          <w:szCs w:val="24"/>
        </w:rPr>
      </w:pPr>
      <w:proofErr w:type="spellStart"/>
      <w:r w:rsidRPr="003372D1">
        <w:rPr>
          <w:rFonts w:ascii="Garamond" w:hAnsi="Garamond" w:cs="Times New Roman"/>
          <w:color w:val="auto"/>
          <w:sz w:val="24"/>
          <w:szCs w:val="24"/>
        </w:rPr>
        <w:t>Basu</w:t>
      </w:r>
      <w:proofErr w:type="spellEnd"/>
      <w:r w:rsidRPr="003372D1">
        <w:rPr>
          <w:rFonts w:ascii="Garamond" w:hAnsi="Garamond" w:cs="Times New Roman"/>
          <w:color w:val="auto"/>
          <w:sz w:val="24"/>
          <w:szCs w:val="24"/>
        </w:rPr>
        <w:t xml:space="preserve"> Ray </w:t>
      </w:r>
      <w:proofErr w:type="spellStart"/>
      <w:r w:rsidRPr="003372D1">
        <w:rPr>
          <w:rFonts w:ascii="Garamond" w:hAnsi="Garamond" w:cs="Times New Roman"/>
          <w:color w:val="auto"/>
          <w:sz w:val="24"/>
          <w:szCs w:val="24"/>
        </w:rPr>
        <w:t>Chaudhuri</w:t>
      </w:r>
      <w:proofErr w:type="spellEnd"/>
      <w:r w:rsidRPr="003372D1">
        <w:rPr>
          <w:rFonts w:ascii="Garamond" w:hAnsi="Garamond" w:cs="Times New Roman"/>
          <w:color w:val="auto"/>
          <w:sz w:val="24"/>
          <w:szCs w:val="24"/>
        </w:rPr>
        <w:t xml:space="preserve">, S. ,(2005), ‘Burma: Escape to Ordeal’ in </w:t>
      </w:r>
      <w:proofErr w:type="spellStart"/>
      <w:r w:rsidRPr="003372D1">
        <w:rPr>
          <w:rFonts w:ascii="Garamond" w:hAnsi="Garamond" w:cs="Times New Roman"/>
          <w:color w:val="auto"/>
          <w:sz w:val="24"/>
          <w:szCs w:val="24"/>
        </w:rPr>
        <w:t>Banerjee</w:t>
      </w:r>
      <w:proofErr w:type="spellEnd"/>
      <w:r w:rsidRPr="003372D1">
        <w:rPr>
          <w:rFonts w:ascii="Garamond" w:hAnsi="Garamond" w:cs="Times New Roman"/>
          <w:color w:val="auto"/>
          <w:sz w:val="24"/>
          <w:szCs w:val="24"/>
        </w:rPr>
        <w:t xml:space="preserve"> P, </w:t>
      </w:r>
      <w:proofErr w:type="spellStart"/>
      <w:r w:rsidRPr="003372D1">
        <w:rPr>
          <w:rFonts w:ascii="Garamond" w:hAnsi="Garamond" w:cs="Times New Roman"/>
          <w:color w:val="auto"/>
          <w:sz w:val="24"/>
          <w:szCs w:val="24"/>
        </w:rPr>
        <w:t>Basu</w:t>
      </w:r>
      <w:proofErr w:type="spellEnd"/>
      <w:r w:rsidRPr="003372D1">
        <w:rPr>
          <w:rFonts w:ascii="Garamond" w:hAnsi="Garamond" w:cs="Times New Roman"/>
          <w:color w:val="auto"/>
          <w:sz w:val="24"/>
          <w:szCs w:val="24"/>
        </w:rPr>
        <w:t xml:space="preserve"> Ray </w:t>
      </w:r>
      <w:proofErr w:type="spellStart"/>
      <w:r w:rsidRPr="003372D1">
        <w:rPr>
          <w:rFonts w:ascii="Garamond" w:hAnsi="Garamond" w:cs="Times New Roman"/>
          <w:color w:val="auto"/>
          <w:sz w:val="24"/>
          <w:szCs w:val="24"/>
        </w:rPr>
        <w:t>Chaudhury</w:t>
      </w:r>
      <w:proofErr w:type="spellEnd"/>
      <w:r w:rsidRPr="003372D1">
        <w:rPr>
          <w:rFonts w:ascii="Garamond" w:hAnsi="Garamond" w:cs="Times New Roman"/>
          <w:color w:val="auto"/>
          <w:sz w:val="24"/>
          <w:szCs w:val="24"/>
        </w:rPr>
        <w:t xml:space="preserve"> S and Das S.K. (</w:t>
      </w:r>
      <w:proofErr w:type="spellStart"/>
      <w:r w:rsidRPr="003372D1">
        <w:rPr>
          <w:rFonts w:ascii="Garamond" w:hAnsi="Garamond" w:cs="Times New Roman"/>
          <w:color w:val="auto"/>
          <w:sz w:val="24"/>
          <w:szCs w:val="24"/>
        </w:rPr>
        <w:t>ed</w:t>
      </w:r>
      <w:proofErr w:type="spellEnd"/>
      <w:r w:rsidRPr="003372D1">
        <w:rPr>
          <w:rFonts w:ascii="Garamond" w:hAnsi="Garamond" w:cs="Times New Roman"/>
          <w:color w:val="auto"/>
          <w:sz w:val="24"/>
          <w:szCs w:val="24"/>
        </w:rPr>
        <w:t xml:space="preserve">) </w:t>
      </w:r>
      <w:r w:rsidRPr="003372D1">
        <w:rPr>
          <w:rFonts w:ascii="Garamond" w:hAnsi="Garamond" w:cs="Times New Roman"/>
          <w:color w:val="auto"/>
          <w:sz w:val="24"/>
          <w:szCs w:val="24"/>
          <w:u w:val="single"/>
        </w:rPr>
        <w:t>Internal Displacement in South Asia</w:t>
      </w:r>
      <w:r w:rsidRPr="003372D1">
        <w:rPr>
          <w:rFonts w:ascii="Garamond" w:hAnsi="Garamond" w:cs="Times New Roman"/>
          <w:color w:val="auto"/>
          <w:sz w:val="24"/>
          <w:szCs w:val="24"/>
        </w:rPr>
        <w:t xml:space="preserve"> , New Delhi, Sage. pp 213-236.</w:t>
      </w:r>
    </w:p>
    <w:p w:rsidR="005C3A8C" w:rsidRPr="003372D1" w:rsidRDefault="005C3A8C" w:rsidP="003372D1">
      <w:pPr>
        <w:pStyle w:val="body"/>
        <w:numPr>
          <w:ilvl w:val="0"/>
          <w:numId w:val="1"/>
        </w:numPr>
        <w:jc w:val="both"/>
        <w:rPr>
          <w:rFonts w:ascii="Garamond" w:hAnsi="Garamond"/>
        </w:rPr>
      </w:pPr>
      <w:r w:rsidRPr="003372D1">
        <w:rPr>
          <w:rFonts w:ascii="Garamond" w:hAnsi="Garamond"/>
        </w:rPr>
        <w:t xml:space="preserve">In 1989 the SLORC military government changed the state name from </w:t>
      </w:r>
      <w:proofErr w:type="spellStart"/>
      <w:r w:rsidRPr="003372D1">
        <w:rPr>
          <w:rFonts w:ascii="Garamond" w:hAnsi="Garamond"/>
        </w:rPr>
        <w:t>Arakan</w:t>
      </w:r>
      <w:proofErr w:type="spellEnd"/>
      <w:r w:rsidRPr="003372D1">
        <w:rPr>
          <w:rFonts w:ascii="Garamond" w:hAnsi="Garamond"/>
        </w:rPr>
        <w:t xml:space="preserve"> to </w:t>
      </w:r>
      <w:proofErr w:type="spellStart"/>
      <w:r w:rsidRPr="003372D1">
        <w:rPr>
          <w:rFonts w:ascii="Garamond" w:hAnsi="Garamond"/>
        </w:rPr>
        <w:t>Rakhine</w:t>
      </w:r>
      <w:proofErr w:type="spellEnd"/>
      <w:r w:rsidRPr="003372D1">
        <w:rPr>
          <w:rFonts w:ascii="Garamond" w:hAnsi="Garamond"/>
        </w:rPr>
        <w:t>. In this paper both the names are used.</w:t>
      </w:r>
    </w:p>
    <w:p w:rsidR="005C3A8C" w:rsidRPr="003372D1" w:rsidRDefault="005C3A8C" w:rsidP="003372D1">
      <w:pPr>
        <w:pStyle w:val="body"/>
        <w:numPr>
          <w:ilvl w:val="0"/>
          <w:numId w:val="1"/>
        </w:numPr>
        <w:jc w:val="both"/>
        <w:rPr>
          <w:rFonts w:ascii="Garamond" w:hAnsi="Garamond"/>
        </w:rPr>
      </w:pPr>
      <w:r w:rsidRPr="003372D1">
        <w:rPr>
          <w:rFonts w:ascii="Garamond" w:hAnsi="Garamond"/>
        </w:rPr>
        <w:t xml:space="preserve"> </w:t>
      </w:r>
      <w:proofErr w:type="spellStart"/>
      <w:r w:rsidRPr="003372D1">
        <w:rPr>
          <w:rFonts w:ascii="Garamond" w:hAnsi="Garamond"/>
        </w:rPr>
        <w:t>Rakhine</w:t>
      </w:r>
      <w:proofErr w:type="spellEnd"/>
      <w:r w:rsidRPr="003372D1">
        <w:rPr>
          <w:rFonts w:ascii="Garamond" w:hAnsi="Garamond"/>
        </w:rPr>
        <w:t xml:space="preserve"> is one of the eight major ethnic groups of Myanmar recognized by the government and consti</w:t>
      </w:r>
      <w:r w:rsidRPr="003372D1">
        <w:rPr>
          <w:rFonts w:ascii="Garamond" w:hAnsi="Garamond"/>
        </w:rPr>
        <w:softHyphen/>
        <w:t xml:space="preserve">tutes the majority of    </w:t>
      </w:r>
      <w:proofErr w:type="spellStart"/>
      <w:r w:rsidRPr="003372D1">
        <w:rPr>
          <w:rFonts w:ascii="Garamond" w:hAnsi="Garamond"/>
        </w:rPr>
        <w:t>Rakhine</w:t>
      </w:r>
      <w:proofErr w:type="spellEnd"/>
      <w:r w:rsidRPr="003372D1">
        <w:rPr>
          <w:rFonts w:ascii="Garamond" w:hAnsi="Garamond"/>
        </w:rPr>
        <w:t xml:space="preserve"> state population.</w:t>
      </w:r>
    </w:p>
    <w:p w:rsidR="005C3A8C" w:rsidRPr="003372D1" w:rsidRDefault="005C3A8C" w:rsidP="003372D1">
      <w:pPr>
        <w:pStyle w:val="body"/>
        <w:numPr>
          <w:ilvl w:val="0"/>
          <w:numId w:val="1"/>
        </w:numPr>
        <w:jc w:val="both"/>
        <w:rPr>
          <w:rFonts w:ascii="Garamond" w:hAnsi="Garamond"/>
        </w:rPr>
      </w:pPr>
      <w:r w:rsidRPr="003372D1">
        <w:rPr>
          <w:rFonts w:ascii="Garamond" w:hAnsi="Garamond"/>
        </w:rPr>
        <w:t xml:space="preserve">See, </w:t>
      </w:r>
      <w:proofErr w:type="spellStart"/>
      <w:r w:rsidRPr="003372D1">
        <w:rPr>
          <w:rFonts w:ascii="Garamond" w:hAnsi="Garamond"/>
        </w:rPr>
        <w:t>Bhaumik</w:t>
      </w:r>
      <w:proofErr w:type="spellEnd"/>
      <w:r w:rsidRPr="003372D1">
        <w:rPr>
          <w:rFonts w:ascii="Garamond" w:hAnsi="Garamond"/>
        </w:rPr>
        <w:t xml:space="preserve"> </w:t>
      </w:r>
      <w:proofErr w:type="spellStart"/>
      <w:r w:rsidRPr="003372D1">
        <w:rPr>
          <w:rFonts w:ascii="Garamond" w:hAnsi="Garamond"/>
        </w:rPr>
        <w:t>Subir</w:t>
      </w:r>
      <w:proofErr w:type="spellEnd"/>
      <w:r w:rsidRPr="003372D1">
        <w:rPr>
          <w:rFonts w:ascii="Garamond" w:hAnsi="Garamond"/>
        </w:rPr>
        <w:t xml:space="preserve">, 2013,”The East Bengali Muslims in Assam and </w:t>
      </w:r>
      <w:proofErr w:type="spellStart"/>
      <w:r w:rsidRPr="003372D1">
        <w:rPr>
          <w:rFonts w:ascii="Garamond" w:hAnsi="Garamond"/>
        </w:rPr>
        <w:t>Rohingyas</w:t>
      </w:r>
      <w:proofErr w:type="spellEnd"/>
      <w:r w:rsidRPr="003372D1">
        <w:rPr>
          <w:rFonts w:ascii="Garamond" w:hAnsi="Garamond"/>
        </w:rPr>
        <w:t xml:space="preserve"> of Myanmar: Comparative Perspectives of Migration, Exclusion, Statelessness’, </w:t>
      </w:r>
      <w:r w:rsidRPr="003372D1">
        <w:rPr>
          <w:rFonts w:ascii="Garamond" w:hAnsi="Garamond"/>
          <w:i/>
        </w:rPr>
        <w:t>Refugee Watch, Issue No 41, June 2013</w:t>
      </w:r>
    </w:p>
    <w:p w:rsidR="005C3A8C" w:rsidRPr="003372D1" w:rsidRDefault="005C3A8C" w:rsidP="003372D1">
      <w:pPr>
        <w:pStyle w:val="body"/>
        <w:numPr>
          <w:ilvl w:val="0"/>
          <w:numId w:val="1"/>
        </w:numPr>
        <w:jc w:val="both"/>
        <w:rPr>
          <w:rFonts w:ascii="Garamond" w:hAnsi="Garamond"/>
        </w:rPr>
      </w:pPr>
      <w:r w:rsidRPr="003372D1">
        <w:rPr>
          <w:rFonts w:ascii="Garamond" w:hAnsi="Garamond"/>
        </w:rPr>
        <w:t>See,</w:t>
      </w:r>
      <w:hyperlink r:id="rId8" w:history="1">
        <w:r w:rsidRPr="003372D1">
          <w:rPr>
            <w:rStyle w:val="Hyperlink"/>
            <w:rFonts w:ascii="Garamond" w:hAnsi="Garamond"/>
            <w:color w:val="auto"/>
          </w:rPr>
          <w:t>http://www.hrw.org/sites/default/files/reports/burma0413webwcover0.pdf</w:t>
        </w:r>
      </w:hyperlink>
    </w:p>
    <w:p w:rsidR="005C3A8C" w:rsidRPr="003372D1" w:rsidRDefault="005C3A8C" w:rsidP="003372D1">
      <w:pPr>
        <w:pStyle w:val="body"/>
        <w:numPr>
          <w:ilvl w:val="0"/>
          <w:numId w:val="1"/>
        </w:numPr>
        <w:jc w:val="both"/>
        <w:rPr>
          <w:rFonts w:ascii="Garamond" w:hAnsi="Garamond"/>
        </w:rPr>
      </w:pPr>
      <w:r w:rsidRPr="003372D1">
        <w:rPr>
          <w:rFonts w:ascii="Garamond" w:hAnsi="Garamond"/>
        </w:rPr>
        <w:t xml:space="preserve">See, Cheung Samuel, 2011, ‘Migration Control and the Solutions Impasse in south and Southeast Asia: Implications from the </w:t>
      </w:r>
      <w:proofErr w:type="spellStart"/>
      <w:r w:rsidRPr="003372D1">
        <w:rPr>
          <w:rFonts w:ascii="Garamond" w:hAnsi="Garamond"/>
        </w:rPr>
        <w:t>Rohingya</w:t>
      </w:r>
      <w:proofErr w:type="spellEnd"/>
      <w:r w:rsidRPr="003372D1">
        <w:rPr>
          <w:rFonts w:ascii="Garamond" w:hAnsi="Garamond"/>
        </w:rPr>
        <w:t xml:space="preserve"> Experience’, </w:t>
      </w:r>
      <w:r w:rsidRPr="003372D1">
        <w:rPr>
          <w:rFonts w:ascii="Garamond" w:hAnsi="Garamond"/>
          <w:i/>
        </w:rPr>
        <w:t>Journal of Refugee Studies</w:t>
      </w:r>
      <w:r w:rsidRPr="003372D1">
        <w:rPr>
          <w:rFonts w:ascii="Garamond" w:hAnsi="Garamond"/>
        </w:rPr>
        <w:t xml:space="preserve"> </w:t>
      </w:r>
    </w:p>
    <w:p w:rsidR="004A552E" w:rsidRPr="003372D1" w:rsidRDefault="004A552E" w:rsidP="003372D1">
      <w:pPr>
        <w:pStyle w:val="body"/>
        <w:numPr>
          <w:ilvl w:val="0"/>
          <w:numId w:val="1"/>
        </w:numPr>
        <w:jc w:val="both"/>
        <w:rPr>
          <w:rFonts w:ascii="Garamond" w:hAnsi="Garamond"/>
        </w:rPr>
      </w:pPr>
      <w:r w:rsidRPr="003372D1">
        <w:rPr>
          <w:rFonts w:ascii="Garamond" w:hAnsi="Garamond"/>
        </w:rPr>
        <w:t xml:space="preserve">See, </w:t>
      </w:r>
      <w:proofErr w:type="spellStart"/>
      <w:r w:rsidRPr="003372D1">
        <w:rPr>
          <w:rFonts w:ascii="Garamond" w:hAnsi="Garamond"/>
        </w:rPr>
        <w:t>Bhaumik</w:t>
      </w:r>
      <w:proofErr w:type="spellEnd"/>
      <w:r w:rsidRPr="003372D1">
        <w:rPr>
          <w:rFonts w:ascii="Garamond" w:hAnsi="Garamond"/>
        </w:rPr>
        <w:t xml:space="preserve"> </w:t>
      </w:r>
      <w:proofErr w:type="spellStart"/>
      <w:r w:rsidRPr="003372D1">
        <w:rPr>
          <w:rFonts w:ascii="Garamond" w:hAnsi="Garamond"/>
        </w:rPr>
        <w:t>Subir</w:t>
      </w:r>
      <w:proofErr w:type="spellEnd"/>
      <w:r w:rsidRPr="003372D1">
        <w:rPr>
          <w:rFonts w:ascii="Garamond" w:hAnsi="Garamond"/>
        </w:rPr>
        <w:t xml:space="preserve">, 2013,”The East Bengali Muslims in Assam and </w:t>
      </w:r>
      <w:proofErr w:type="spellStart"/>
      <w:r w:rsidRPr="003372D1">
        <w:rPr>
          <w:rFonts w:ascii="Garamond" w:hAnsi="Garamond"/>
        </w:rPr>
        <w:t>Rohingyas</w:t>
      </w:r>
      <w:proofErr w:type="spellEnd"/>
      <w:r w:rsidRPr="003372D1">
        <w:rPr>
          <w:rFonts w:ascii="Garamond" w:hAnsi="Garamond"/>
        </w:rPr>
        <w:t xml:space="preserve"> of Myanmar: Comparative Perspectives of Migration, Exclusion, Statelessness’, </w:t>
      </w:r>
      <w:r w:rsidRPr="003372D1">
        <w:rPr>
          <w:rFonts w:ascii="Garamond" w:hAnsi="Garamond"/>
          <w:i/>
        </w:rPr>
        <w:t>Refugee Watch, Issue No 41, June 2013</w:t>
      </w:r>
    </w:p>
    <w:p w:rsidR="005C3A8C" w:rsidRPr="003372D1" w:rsidRDefault="005C3A8C" w:rsidP="003372D1">
      <w:pPr>
        <w:pStyle w:val="body"/>
        <w:numPr>
          <w:ilvl w:val="0"/>
          <w:numId w:val="1"/>
        </w:numPr>
        <w:jc w:val="both"/>
        <w:rPr>
          <w:rFonts w:ascii="Garamond" w:hAnsi="Garamond"/>
        </w:rPr>
      </w:pPr>
      <w:r w:rsidRPr="003372D1">
        <w:rPr>
          <w:rFonts w:ascii="Garamond" w:hAnsi="Garamond"/>
        </w:rPr>
        <w:t xml:space="preserve">See, </w:t>
      </w:r>
      <w:hyperlink r:id="rId9" w:history="1">
        <w:r w:rsidRPr="003372D1">
          <w:rPr>
            <w:rStyle w:val="Hyperlink"/>
            <w:rFonts w:ascii="Garamond" w:hAnsi="Garamond"/>
            <w:color w:val="auto"/>
          </w:rPr>
          <w:t>http://www.fmreview.org/en/FMRpdfs/FMR32/11-13.pdf</w:t>
        </w:r>
      </w:hyperlink>
    </w:p>
    <w:p w:rsidR="005C3A8C" w:rsidRPr="003372D1" w:rsidRDefault="005C3A8C" w:rsidP="003372D1">
      <w:pPr>
        <w:pStyle w:val="body"/>
        <w:numPr>
          <w:ilvl w:val="0"/>
          <w:numId w:val="1"/>
        </w:numPr>
        <w:jc w:val="both"/>
        <w:rPr>
          <w:rFonts w:ascii="Garamond" w:hAnsi="Garamond"/>
        </w:rPr>
      </w:pPr>
      <w:r w:rsidRPr="003372D1">
        <w:rPr>
          <w:rFonts w:ascii="Garamond" w:hAnsi="Garamond"/>
        </w:rPr>
        <w:t>See,http://www.aljazeera.com/indepth/features/2014/01/no-respite-rohingya-bangladesh-201411675944519957.html</w:t>
      </w:r>
    </w:p>
    <w:p w:rsidR="005C3A8C" w:rsidRPr="003372D1" w:rsidRDefault="005C3A8C" w:rsidP="003372D1">
      <w:pPr>
        <w:pStyle w:val="body"/>
        <w:numPr>
          <w:ilvl w:val="0"/>
          <w:numId w:val="1"/>
        </w:numPr>
        <w:jc w:val="both"/>
        <w:rPr>
          <w:rFonts w:ascii="Garamond" w:hAnsi="Garamond"/>
        </w:rPr>
      </w:pPr>
      <w:r w:rsidRPr="003372D1">
        <w:rPr>
          <w:rFonts w:ascii="Garamond" w:hAnsi="Garamond"/>
        </w:rPr>
        <w:t>See,</w:t>
      </w:r>
      <w:hyperlink r:id="rId10" w:history="1">
        <w:r w:rsidRPr="003372D1">
          <w:rPr>
            <w:rStyle w:val="Hyperlink"/>
            <w:rFonts w:ascii="Garamond" w:hAnsi="Garamond"/>
            <w:color w:val="auto"/>
          </w:rPr>
          <w:t>http://www.sunday-guardian.com/news/burmese-muslim-refugees-in-delhi-search-for-haven-in-jak</w:t>
        </w:r>
      </w:hyperlink>
    </w:p>
    <w:p w:rsidR="00D26DDC" w:rsidRPr="003372D1" w:rsidRDefault="005C3A8C" w:rsidP="003372D1">
      <w:pPr>
        <w:pStyle w:val="ListParagraph"/>
        <w:numPr>
          <w:ilvl w:val="0"/>
          <w:numId w:val="1"/>
        </w:numPr>
        <w:spacing w:line="240" w:lineRule="auto"/>
        <w:jc w:val="both"/>
        <w:rPr>
          <w:rFonts w:ascii="Garamond" w:hAnsi="Garamond" w:cs="Times New Roman"/>
          <w:sz w:val="24"/>
          <w:szCs w:val="24"/>
        </w:rPr>
      </w:pPr>
      <w:r w:rsidRPr="003372D1">
        <w:rPr>
          <w:rFonts w:ascii="Garamond" w:hAnsi="Garamond" w:cs="Times New Roman"/>
          <w:sz w:val="24"/>
          <w:szCs w:val="24"/>
        </w:rPr>
        <w:t>See</w:t>
      </w:r>
      <w:r w:rsidRPr="003372D1">
        <w:rPr>
          <w:rFonts w:ascii="Garamond" w:hAnsi="Garamond"/>
          <w:sz w:val="24"/>
          <w:szCs w:val="24"/>
        </w:rPr>
        <w:t>,</w:t>
      </w:r>
      <w:hyperlink r:id="rId11" w:history="1">
        <w:r w:rsidRPr="003372D1">
          <w:rPr>
            <w:rStyle w:val="Hyperlink"/>
            <w:rFonts w:ascii="Garamond" w:hAnsi="Garamond" w:cs="Times New Roman"/>
            <w:color w:val="auto"/>
            <w:sz w:val="24"/>
            <w:szCs w:val="24"/>
          </w:rPr>
          <w:t>http://www.thehindu.com/news/national/other-states/rohingya-influx-a-brewing crisis/article5797314.ece</w:t>
        </w:r>
      </w:hyperlink>
      <w:r w:rsidRPr="003372D1">
        <w:rPr>
          <w:rFonts w:ascii="Garamond" w:hAnsi="Garamond" w:cs="Times New Roman"/>
          <w:sz w:val="24"/>
          <w:szCs w:val="24"/>
        </w:rPr>
        <w:t xml:space="preserve"> </w:t>
      </w:r>
    </w:p>
    <w:p w:rsidR="00A72E44" w:rsidRPr="003372D1" w:rsidRDefault="00A72E44" w:rsidP="003372D1">
      <w:pPr>
        <w:spacing w:after="0"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t>Section II</w:t>
      </w:r>
    </w:p>
    <w:p w:rsidR="00A72E44" w:rsidRPr="003372D1" w:rsidRDefault="00A72E44" w:rsidP="003372D1">
      <w:p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In this backdrop the present study is conducted among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who are being detained in the Correctional Homes</w:t>
      </w:r>
      <w:r w:rsidR="006B3355" w:rsidRPr="003372D1">
        <w:rPr>
          <w:rFonts w:ascii="Garamond" w:hAnsi="Garamond" w:cs="Times New Roman"/>
          <w:sz w:val="24"/>
          <w:szCs w:val="24"/>
        </w:rPr>
        <w:t>--------</w:t>
      </w:r>
      <w:proofErr w:type="spellStart"/>
      <w:r w:rsidR="006B3355" w:rsidRPr="003372D1">
        <w:rPr>
          <w:rFonts w:ascii="Garamond" w:hAnsi="Garamond" w:cs="Times New Roman"/>
          <w:sz w:val="24"/>
          <w:szCs w:val="24"/>
        </w:rPr>
        <w:t>Berhampore</w:t>
      </w:r>
      <w:proofErr w:type="spellEnd"/>
      <w:r w:rsidR="006B3355" w:rsidRPr="003372D1">
        <w:rPr>
          <w:rFonts w:ascii="Garamond" w:hAnsi="Garamond" w:cs="Times New Roman"/>
          <w:sz w:val="24"/>
          <w:szCs w:val="24"/>
        </w:rPr>
        <w:t xml:space="preserve"> Central Correctional Home, </w:t>
      </w:r>
      <w:proofErr w:type="spellStart"/>
      <w:r w:rsidR="006B3355" w:rsidRPr="003372D1">
        <w:rPr>
          <w:rFonts w:ascii="Garamond" w:hAnsi="Garamond" w:cs="Times New Roman"/>
          <w:sz w:val="24"/>
          <w:szCs w:val="24"/>
        </w:rPr>
        <w:t>Jalpaiguri</w:t>
      </w:r>
      <w:proofErr w:type="spellEnd"/>
      <w:r w:rsidR="006B3355" w:rsidRPr="003372D1">
        <w:rPr>
          <w:rFonts w:ascii="Garamond" w:hAnsi="Garamond" w:cs="Times New Roman"/>
          <w:sz w:val="24"/>
          <w:szCs w:val="24"/>
        </w:rPr>
        <w:t xml:space="preserve"> Central Correctional Home &amp; </w:t>
      </w:r>
      <w:proofErr w:type="spellStart"/>
      <w:r w:rsidR="006B3355" w:rsidRPr="003372D1">
        <w:rPr>
          <w:rFonts w:ascii="Garamond" w:hAnsi="Garamond" w:cs="Times New Roman"/>
          <w:sz w:val="24"/>
          <w:szCs w:val="24"/>
        </w:rPr>
        <w:t>Balurghat</w:t>
      </w:r>
      <w:proofErr w:type="spellEnd"/>
      <w:r w:rsidR="006B3355" w:rsidRPr="003372D1">
        <w:rPr>
          <w:rFonts w:ascii="Garamond" w:hAnsi="Garamond" w:cs="Times New Roman"/>
          <w:sz w:val="24"/>
          <w:szCs w:val="24"/>
        </w:rPr>
        <w:t xml:space="preserve"> District Correctional Home</w:t>
      </w:r>
      <w:r w:rsidRPr="003372D1">
        <w:rPr>
          <w:rFonts w:ascii="Garamond" w:hAnsi="Garamond" w:cs="Times New Roman"/>
          <w:sz w:val="24"/>
          <w:szCs w:val="24"/>
        </w:rPr>
        <w:t xml:space="preserve"> of West Bengal (North Zone). </w:t>
      </w:r>
    </w:p>
    <w:p w:rsidR="00A72E44" w:rsidRPr="003372D1" w:rsidRDefault="00A72E44" w:rsidP="003372D1">
      <w:p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                                          The data used in this study has been gathered in February 2015. The paper is based on 56 interviews with individuals who are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36 of them are men and 20are women. The study has also covered 12 dispute cases regarding the identity of the people. There are </w:t>
      </w:r>
      <w:r w:rsidRPr="003372D1">
        <w:rPr>
          <w:rFonts w:ascii="Garamond" w:hAnsi="Garamond" w:cs="Times New Roman"/>
          <w:sz w:val="24"/>
          <w:szCs w:val="24"/>
        </w:rPr>
        <w:lastRenderedPageBreak/>
        <w:t>10 people (5 Men+5Women) who are claiming themselves as “</w:t>
      </w:r>
      <w:r w:rsidRPr="003372D1">
        <w:rPr>
          <w:rFonts w:ascii="Garamond" w:hAnsi="Garamond" w:cs="Times New Roman"/>
          <w:b/>
          <w:sz w:val="24"/>
          <w:szCs w:val="24"/>
        </w:rPr>
        <w:t>Bangladeshi</w:t>
      </w:r>
      <w:r w:rsidR="006B5CFD" w:rsidRPr="003372D1">
        <w:rPr>
          <w:rFonts w:ascii="Garamond" w:hAnsi="Garamond" w:cs="Times New Roman"/>
          <w:sz w:val="24"/>
          <w:szCs w:val="24"/>
        </w:rPr>
        <w:t>” but the C</w:t>
      </w:r>
      <w:r w:rsidRPr="003372D1">
        <w:rPr>
          <w:rFonts w:ascii="Garamond" w:hAnsi="Garamond" w:cs="Times New Roman"/>
          <w:sz w:val="24"/>
          <w:szCs w:val="24"/>
        </w:rPr>
        <w:t>ourt is treating them as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On the other hand there are two men who are saying that they are “</w:t>
      </w:r>
      <w:proofErr w:type="spellStart"/>
      <w:r w:rsidRPr="003372D1">
        <w:rPr>
          <w:rFonts w:ascii="Garamond" w:hAnsi="Garamond" w:cs="Times New Roman"/>
          <w:b/>
          <w:sz w:val="24"/>
          <w:szCs w:val="24"/>
        </w:rPr>
        <w:t>Rohingya</w:t>
      </w:r>
      <w:proofErr w:type="spellEnd"/>
      <w:r w:rsidRPr="003372D1">
        <w:rPr>
          <w:rFonts w:ascii="Garamond" w:hAnsi="Garamond" w:cs="Times New Roman"/>
          <w:sz w:val="24"/>
          <w:szCs w:val="24"/>
        </w:rPr>
        <w:t xml:space="preserve">” but court has </w:t>
      </w:r>
      <w:r w:rsidR="0057776E" w:rsidRPr="003372D1">
        <w:rPr>
          <w:rFonts w:ascii="Garamond" w:hAnsi="Garamond" w:cs="Times New Roman"/>
          <w:sz w:val="24"/>
          <w:szCs w:val="24"/>
        </w:rPr>
        <w:t>mentioned</w:t>
      </w:r>
      <w:r w:rsidRPr="003372D1">
        <w:rPr>
          <w:rFonts w:ascii="Garamond" w:hAnsi="Garamond" w:cs="Times New Roman"/>
          <w:sz w:val="24"/>
          <w:szCs w:val="24"/>
        </w:rPr>
        <w:t xml:space="preserve"> them as “Bangladeshi”. The total 68 cases are covered by the study.</w:t>
      </w:r>
    </w:p>
    <w:p w:rsidR="00A72E44" w:rsidRPr="003372D1" w:rsidRDefault="00A72E44" w:rsidP="003372D1">
      <w:p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                                           A good deal of discussion with the Officers of Department of Correctional Administration and an interview with the Police Authority are conducted seeking some information about the subject under study. </w:t>
      </w:r>
    </w:p>
    <w:p w:rsidR="00A72E44" w:rsidRPr="003372D1" w:rsidRDefault="00A72E44" w:rsidP="003372D1">
      <w:p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                                                  A meeting with RCFI is also held regarding their awareness and services for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in the Correctional Homes. Relief and Charitable Foundation of India (RCFI) signed MOU with Global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Centre (GRC) mutually to support and rehabilitate to uplift and do all the welfare activities for the </w:t>
      </w:r>
      <w:proofErr w:type="spellStart"/>
      <w:r w:rsidRPr="003372D1">
        <w:rPr>
          <w:rFonts w:ascii="Garamond" w:hAnsi="Garamond" w:cs="Times New Roman"/>
          <w:sz w:val="24"/>
          <w:szCs w:val="24"/>
        </w:rPr>
        <w:t>Rohangyan</w:t>
      </w:r>
      <w:proofErr w:type="spellEnd"/>
      <w:r w:rsidRPr="003372D1">
        <w:rPr>
          <w:rFonts w:ascii="Garamond" w:hAnsi="Garamond" w:cs="Times New Roman"/>
          <w:sz w:val="24"/>
          <w:szCs w:val="24"/>
        </w:rPr>
        <w:t xml:space="preserve"> refugee in India. RCFI will be the only partner of GRC in India.</w:t>
      </w:r>
      <w:r w:rsidRPr="003372D1">
        <w:rPr>
          <w:rFonts w:ascii="Garamond" w:hAnsi="Garamond" w:cs="Times New Roman"/>
          <w:sz w:val="24"/>
          <w:szCs w:val="24"/>
          <w:vertAlign w:val="superscript"/>
        </w:rPr>
        <w:t>1</w:t>
      </w:r>
      <w:r w:rsidRPr="003372D1">
        <w:rPr>
          <w:rFonts w:ascii="Garamond" w:hAnsi="Garamond" w:cs="Times New Roman"/>
          <w:sz w:val="24"/>
          <w:szCs w:val="24"/>
        </w:rPr>
        <w:t xml:space="preserve"> </w:t>
      </w:r>
    </w:p>
    <w:p w:rsidR="00A72E44" w:rsidRPr="003372D1" w:rsidRDefault="00A72E44" w:rsidP="003372D1">
      <w:pPr>
        <w:spacing w:after="0" w:line="240" w:lineRule="auto"/>
        <w:jc w:val="both"/>
        <w:rPr>
          <w:rFonts w:ascii="Garamond" w:hAnsi="Garamond" w:cs="Times New Roman"/>
          <w:b/>
          <w:sz w:val="24"/>
          <w:szCs w:val="24"/>
        </w:rPr>
      </w:pPr>
      <w:r w:rsidRPr="003372D1">
        <w:rPr>
          <w:rFonts w:ascii="Garamond" w:hAnsi="Garamond" w:cs="Times New Roman"/>
          <w:b/>
          <w:sz w:val="24"/>
          <w:szCs w:val="24"/>
        </w:rPr>
        <w:t>The study would analyze the following issues:</w:t>
      </w:r>
    </w:p>
    <w:p w:rsidR="00A72E44" w:rsidRPr="003372D1" w:rsidRDefault="00A72E44" w:rsidP="003372D1">
      <w:pPr>
        <w:pStyle w:val="ListParagraph"/>
        <w:numPr>
          <w:ilvl w:val="0"/>
          <w:numId w:val="2"/>
        </w:num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The paper attempts to explore the life of these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in Myanmar and causes of leaving the country of their origin. </w:t>
      </w:r>
    </w:p>
    <w:p w:rsidR="00A72E44" w:rsidRPr="003372D1" w:rsidRDefault="00A72E44" w:rsidP="003372D1">
      <w:pPr>
        <w:pStyle w:val="ListParagraph"/>
        <w:numPr>
          <w:ilvl w:val="0"/>
          <w:numId w:val="2"/>
        </w:num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The study attempts to understand the factors that lead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to come in India. From when they are coming to West Bengal/ India and their views about India.</w:t>
      </w:r>
    </w:p>
    <w:p w:rsidR="00A72E44" w:rsidRPr="003372D1" w:rsidRDefault="00A72E44" w:rsidP="003372D1">
      <w:pPr>
        <w:pStyle w:val="ListParagraph"/>
        <w:numPr>
          <w:ilvl w:val="0"/>
          <w:numId w:val="2"/>
        </w:num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The study tries to show the complicated situation of these </w:t>
      </w:r>
      <w:proofErr w:type="spellStart"/>
      <w:r w:rsidR="002C7803" w:rsidRPr="003372D1">
        <w:rPr>
          <w:rFonts w:ascii="Garamond" w:hAnsi="Garamond" w:cs="Times New Roman"/>
          <w:sz w:val="24"/>
          <w:szCs w:val="24"/>
        </w:rPr>
        <w:t>Rohingyas</w:t>
      </w:r>
      <w:proofErr w:type="spellEnd"/>
      <w:r w:rsidR="002C7803" w:rsidRPr="003372D1">
        <w:rPr>
          <w:rFonts w:ascii="Garamond" w:hAnsi="Garamond" w:cs="Times New Roman"/>
          <w:sz w:val="24"/>
          <w:szCs w:val="24"/>
        </w:rPr>
        <w:t xml:space="preserve"> at</w:t>
      </w:r>
      <w:r w:rsidRPr="003372D1">
        <w:rPr>
          <w:rFonts w:ascii="Garamond" w:hAnsi="Garamond" w:cs="Times New Roman"/>
          <w:sz w:val="24"/>
          <w:szCs w:val="24"/>
        </w:rPr>
        <w:t xml:space="preserve"> </w:t>
      </w:r>
      <w:r w:rsidR="006402D2" w:rsidRPr="003372D1">
        <w:rPr>
          <w:rFonts w:ascii="Garamond" w:hAnsi="Garamond" w:cs="Times New Roman"/>
          <w:sz w:val="24"/>
          <w:szCs w:val="24"/>
        </w:rPr>
        <w:t xml:space="preserve">present. </w:t>
      </w:r>
    </w:p>
    <w:p w:rsidR="00A72E44" w:rsidRPr="003372D1" w:rsidRDefault="00A72E44" w:rsidP="003372D1">
      <w:pPr>
        <w:pStyle w:val="ListParagraph"/>
        <w:numPr>
          <w:ilvl w:val="0"/>
          <w:numId w:val="2"/>
        </w:numPr>
        <w:spacing w:after="0" w:line="240" w:lineRule="auto"/>
        <w:jc w:val="both"/>
        <w:rPr>
          <w:rFonts w:ascii="Garamond" w:hAnsi="Garamond" w:cs="Times New Roman"/>
          <w:sz w:val="24"/>
          <w:szCs w:val="24"/>
        </w:rPr>
      </w:pPr>
      <w:r w:rsidRPr="003372D1">
        <w:rPr>
          <w:rFonts w:ascii="Garamond" w:hAnsi="Garamond" w:cs="Times New Roman"/>
          <w:sz w:val="24"/>
          <w:szCs w:val="24"/>
        </w:rPr>
        <w:t>The paper seeks to understand the problem of those particular 12 cases where complexity arises regarding the identity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 Bangladeshi) of individual. </w:t>
      </w:r>
    </w:p>
    <w:p w:rsidR="00A72E44" w:rsidRPr="003372D1" w:rsidRDefault="00A72E44" w:rsidP="003372D1">
      <w:pPr>
        <w:pStyle w:val="ListParagraph"/>
        <w:numPr>
          <w:ilvl w:val="0"/>
          <w:numId w:val="2"/>
        </w:numPr>
        <w:spacing w:after="0" w:line="240" w:lineRule="auto"/>
        <w:jc w:val="both"/>
        <w:rPr>
          <w:rFonts w:ascii="Garamond" w:hAnsi="Garamond" w:cs="Times New Roman"/>
          <w:sz w:val="24"/>
          <w:szCs w:val="24"/>
        </w:rPr>
      </w:pPr>
      <w:r w:rsidRPr="003372D1">
        <w:rPr>
          <w:rFonts w:ascii="Garamond" w:hAnsi="Garamond" w:cs="Times New Roman"/>
          <w:sz w:val="24"/>
          <w:szCs w:val="24"/>
        </w:rPr>
        <w:t xml:space="preserve">It aims to reflect the missing link between the Judiciary, Police Authority, Department of Correctional Administration, UNHCR and the Victims. </w:t>
      </w:r>
    </w:p>
    <w:p w:rsidR="00A72E44" w:rsidRPr="003372D1" w:rsidRDefault="00A72E44" w:rsidP="003372D1">
      <w:pPr>
        <w:tabs>
          <w:tab w:val="left" w:pos="1170"/>
        </w:tabs>
        <w:spacing w:line="240" w:lineRule="auto"/>
        <w:rPr>
          <w:rFonts w:ascii="Garamond" w:hAnsi="Garamond" w:cs="Times New Roman"/>
          <w:sz w:val="24"/>
          <w:szCs w:val="24"/>
        </w:rPr>
      </w:pPr>
      <w:r w:rsidRPr="003372D1">
        <w:rPr>
          <w:rFonts w:ascii="Garamond" w:hAnsi="Garamond" w:cs="Times New Roman"/>
          <w:sz w:val="24"/>
          <w:szCs w:val="24"/>
        </w:rPr>
        <w:t>Notes:</w:t>
      </w:r>
    </w:p>
    <w:p w:rsidR="006C1D1B" w:rsidRPr="003372D1" w:rsidRDefault="00A72E44" w:rsidP="003372D1">
      <w:pPr>
        <w:pStyle w:val="ListParagraph"/>
        <w:numPr>
          <w:ilvl w:val="0"/>
          <w:numId w:val="3"/>
        </w:numPr>
        <w:tabs>
          <w:tab w:val="left" w:pos="1170"/>
        </w:tabs>
        <w:spacing w:line="240" w:lineRule="auto"/>
        <w:rPr>
          <w:rFonts w:ascii="Garamond" w:hAnsi="Garamond" w:cs="Times New Roman"/>
          <w:sz w:val="24"/>
          <w:szCs w:val="24"/>
        </w:rPr>
      </w:pPr>
      <w:r w:rsidRPr="003372D1">
        <w:rPr>
          <w:rFonts w:ascii="Garamond" w:hAnsi="Garamond" w:cs="Times New Roman"/>
          <w:sz w:val="24"/>
          <w:szCs w:val="24"/>
        </w:rPr>
        <w:t xml:space="preserve"> </w:t>
      </w:r>
      <w:hyperlink r:id="rId12" w:history="1">
        <w:r w:rsidRPr="003372D1">
          <w:rPr>
            <w:rStyle w:val="Hyperlink"/>
            <w:rFonts w:ascii="Garamond" w:hAnsi="Garamond" w:cs="Times New Roman"/>
            <w:color w:val="auto"/>
            <w:sz w:val="24"/>
            <w:szCs w:val="24"/>
          </w:rPr>
          <w:t>http://rcfi.in/events/event/rcfi-sign-mou-grc/</w:t>
        </w:r>
      </w:hyperlink>
      <w:r w:rsidRPr="003372D1">
        <w:rPr>
          <w:rFonts w:ascii="Garamond" w:hAnsi="Garamond" w:cs="Times New Roman"/>
          <w:sz w:val="24"/>
          <w:szCs w:val="24"/>
        </w:rPr>
        <w:t>.</w:t>
      </w:r>
    </w:p>
    <w:p w:rsidR="00D26DDC" w:rsidRPr="003372D1" w:rsidRDefault="00D26DDC" w:rsidP="003372D1">
      <w:pPr>
        <w:spacing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t>Section III</w:t>
      </w:r>
    </w:p>
    <w:p w:rsidR="00D26DDC" w:rsidRPr="003372D1" w:rsidRDefault="00D26DDC" w:rsidP="003372D1">
      <w:pPr>
        <w:spacing w:line="240" w:lineRule="auto"/>
        <w:jc w:val="both"/>
        <w:rPr>
          <w:rFonts w:ascii="Garamond" w:hAnsi="Garamond" w:cs="Times New Roman"/>
          <w:sz w:val="24"/>
          <w:szCs w:val="24"/>
          <w:vertAlign w:val="superscript"/>
        </w:rPr>
      </w:pP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Rakhine</w:t>
      </w:r>
      <w:proofErr w:type="spellEnd"/>
      <w:r w:rsidRPr="003372D1">
        <w:rPr>
          <w:rFonts w:ascii="Garamond" w:hAnsi="Garamond" w:cs="Times New Roman"/>
          <w:sz w:val="24"/>
          <w:szCs w:val="24"/>
        </w:rPr>
        <w:t xml:space="preserve">) State is a crescent-like coastal region of Western Burma covering a total land area of about 20,000 square miles (52,000 square </w:t>
      </w:r>
      <w:r w:rsidR="005C567E" w:rsidRPr="003372D1">
        <w:rPr>
          <w:rFonts w:ascii="Garamond" w:hAnsi="Garamond" w:cs="Times New Roman"/>
          <w:sz w:val="24"/>
          <w:szCs w:val="24"/>
        </w:rPr>
        <w:t>kilometers</w:t>
      </w:r>
      <w:r w:rsidRPr="003372D1">
        <w:rPr>
          <w:rFonts w:ascii="Garamond" w:hAnsi="Garamond" w:cs="Times New Roman"/>
          <w:sz w:val="24"/>
          <w:szCs w:val="24"/>
        </w:rPr>
        <w:t xml:space="preserve">). It stretches from the </w:t>
      </w:r>
      <w:proofErr w:type="spellStart"/>
      <w:r w:rsidRPr="003372D1">
        <w:rPr>
          <w:rFonts w:ascii="Garamond" w:hAnsi="Garamond" w:cs="Times New Roman"/>
          <w:sz w:val="24"/>
          <w:szCs w:val="24"/>
        </w:rPr>
        <w:t>Naff</w:t>
      </w:r>
      <w:proofErr w:type="spellEnd"/>
      <w:r w:rsidRPr="003372D1">
        <w:rPr>
          <w:rFonts w:ascii="Garamond" w:hAnsi="Garamond" w:cs="Times New Roman"/>
          <w:sz w:val="24"/>
          <w:szCs w:val="24"/>
        </w:rPr>
        <w:t xml:space="preserve"> River in the North that marks its borders with Bangladesh (193 km) and India (30 km) to Cape </w:t>
      </w:r>
      <w:proofErr w:type="spellStart"/>
      <w:r w:rsidRPr="003372D1">
        <w:rPr>
          <w:rFonts w:ascii="Garamond" w:hAnsi="Garamond" w:cs="Times New Roman"/>
          <w:sz w:val="24"/>
          <w:szCs w:val="24"/>
        </w:rPr>
        <w:t>Nagris</w:t>
      </w:r>
      <w:proofErr w:type="spellEnd"/>
      <w:r w:rsidRPr="003372D1">
        <w:rPr>
          <w:rFonts w:ascii="Garamond" w:hAnsi="Garamond" w:cs="Times New Roman"/>
          <w:sz w:val="24"/>
          <w:szCs w:val="24"/>
        </w:rPr>
        <w:t xml:space="preserve"> in the South, which touches the Andaman Sea.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State lies directly in the path of the southwest monsoon and is covered with ever-green forests due to the substantial amount of rainfall it receives.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is blessed with an abundance of natural resources. Its economy is mainly agriculture and resource-based. The main agricultural product is rice and paddy. The export of forest and timber products such as teak, hardwood, softwood, ply-wood, bamboo, cane, etc., and sea products like shrimp, turtles, crabs, dried fish, canned fish, and salt also contributes significantly to the economy of Arakan.</w:t>
      </w:r>
      <w:r w:rsidRPr="003372D1">
        <w:rPr>
          <w:rFonts w:ascii="Garamond" w:hAnsi="Garamond" w:cs="Times New Roman"/>
          <w:sz w:val="24"/>
          <w:szCs w:val="24"/>
          <w:vertAlign w:val="superscript"/>
        </w:rPr>
        <w:t>1</w:t>
      </w:r>
      <w:r w:rsidRPr="003372D1">
        <w:rPr>
          <w:rFonts w:ascii="Garamond" w:hAnsi="Garamond" w:cs="Times New Roman"/>
          <w:sz w:val="24"/>
          <w:szCs w:val="24"/>
        </w:rPr>
        <w:t xml:space="preserve"> The region’s principal rivers are the </w:t>
      </w:r>
      <w:proofErr w:type="spellStart"/>
      <w:r w:rsidRPr="003372D1">
        <w:rPr>
          <w:rFonts w:ascii="Garamond" w:hAnsi="Garamond" w:cs="Times New Roman"/>
          <w:sz w:val="24"/>
          <w:szCs w:val="24"/>
        </w:rPr>
        <w:t>Naff</w:t>
      </w:r>
      <w:proofErr w:type="spellEnd"/>
      <w:r w:rsidRPr="003372D1">
        <w:rPr>
          <w:rFonts w:ascii="Garamond" w:hAnsi="Garamond" w:cs="Times New Roman"/>
          <w:sz w:val="24"/>
          <w:szCs w:val="24"/>
        </w:rPr>
        <w:t xml:space="preserve"> , the </w:t>
      </w:r>
      <w:proofErr w:type="spellStart"/>
      <w:r w:rsidRPr="003372D1">
        <w:rPr>
          <w:rFonts w:ascii="Garamond" w:hAnsi="Garamond" w:cs="Times New Roman"/>
          <w:sz w:val="24"/>
          <w:szCs w:val="24"/>
        </w:rPr>
        <w:t>Mayu</w:t>
      </w:r>
      <w:proofErr w:type="spellEnd"/>
      <w:r w:rsidRPr="003372D1">
        <w:rPr>
          <w:rFonts w:ascii="Garamond" w:hAnsi="Garamond" w:cs="Times New Roman"/>
          <w:sz w:val="24"/>
          <w:szCs w:val="24"/>
        </w:rPr>
        <w:t xml:space="preserve">, the </w:t>
      </w:r>
      <w:proofErr w:type="spellStart"/>
      <w:r w:rsidRPr="003372D1">
        <w:rPr>
          <w:rFonts w:ascii="Garamond" w:hAnsi="Garamond" w:cs="Times New Roman"/>
          <w:sz w:val="24"/>
          <w:szCs w:val="24"/>
        </w:rPr>
        <w:t>Kaladan</w:t>
      </w:r>
      <w:proofErr w:type="spellEnd"/>
      <w:r w:rsidRPr="003372D1">
        <w:rPr>
          <w:rFonts w:ascii="Garamond" w:hAnsi="Garamond" w:cs="Times New Roman"/>
          <w:sz w:val="24"/>
          <w:szCs w:val="24"/>
        </w:rPr>
        <w:t xml:space="preserve">, and the </w:t>
      </w:r>
      <w:proofErr w:type="spellStart"/>
      <w:r w:rsidRPr="003372D1">
        <w:rPr>
          <w:rFonts w:ascii="Garamond" w:hAnsi="Garamond" w:cs="Times New Roman"/>
          <w:sz w:val="24"/>
          <w:szCs w:val="24"/>
        </w:rPr>
        <w:t>Lemro</w:t>
      </w:r>
      <w:proofErr w:type="spellEnd"/>
      <w:r w:rsidRPr="003372D1">
        <w:rPr>
          <w:rFonts w:ascii="Garamond" w:hAnsi="Garamond" w:cs="Times New Roman"/>
          <w:sz w:val="24"/>
          <w:szCs w:val="24"/>
        </w:rPr>
        <w:t xml:space="preserve"> rivers.</w:t>
      </w:r>
      <w:r w:rsidRPr="003372D1">
        <w:rPr>
          <w:rFonts w:ascii="Garamond" w:hAnsi="Garamond" w:cs="Times New Roman"/>
          <w:sz w:val="24"/>
          <w:szCs w:val="24"/>
          <w:vertAlign w:val="superscript"/>
        </w:rPr>
        <w:t xml:space="preserve">2 </w:t>
      </w:r>
    </w:p>
    <w:p w:rsidR="00D26DDC"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sz w:val="24"/>
          <w:szCs w:val="24"/>
          <w:vertAlign w:val="superscript"/>
        </w:rPr>
        <w:t xml:space="preserve">                                          </w:t>
      </w:r>
      <w:r w:rsidRPr="003372D1">
        <w:rPr>
          <w:rFonts w:ascii="Garamond" w:hAnsi="Garamond" w:cs="Times New Roman"/>
          <w:sz w:val="24"/>
          <w:szCs w:val="24"/>
        </w:rPr>
        <w:t xml:space="preserve">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under this study have come from this soil. </w:t>
      </w:r>
      <w:r w:rsidR="007062C0" w:rsidRPr="003372D1">
        <w:rPr>
          <w:rFonts w:ascii="Garamond" w:hAnsi="Garamond" w:cs="Times New Roman"/>
          <w:sz w:val="24"/>
          <w:szCs w:val="24"/>
        </w:rPr>
        <w:t xml:space="preserve">55 </w:t>
      </w:r>
      <w:proofErr w:type="spellStart"/>
      <w:r w:rsidR="007062C0"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out of 56 were born in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They are mainly from </w:t>
      </w:r>
      <w:proofErr w:type="spellStart"/>
      <w:r w:rsidRPr="003372D1">
        <w:rPr>
          <w:rFonts w:ascii="Garamond" w:hAnsi="Garamond" w:cs="Times New Roman"/>
          <w:sz w:val="24"/>
          <w:szCs w:val="24"/>
        </w:rPr>
        <w:t>Akyab</w:t>
      </w:r>
      <w:proofErr w:type="spellEnd"/>
      <w:r w:rsidRPr="003372D1">
        <w:rPr>
          <w:rFonts w:ascii="Garamond" w:hAnsi="Garamond" w:cs="Times New Roman"/>
          <w:sz w:val="24"/>
          <w:szCs w:val="24"/>
        </w:rPr>
        <w:t xml:space="preserve">. A few are from </w:t>
      </w:r>
      <w:proofErr w:type="spellStart"/>
      <w:r w:rsidRPr="003372D1">
        <w:rPr>
          <w:rFonts w:ascii="Garamond" w:hAnsi="Garamond" w:cs="Times New Roman"/>
          <w:sz w:val="24"/>
          <w:szCs w:val="24"/>
        </w:rPr>
        <w:t>Buthiadaung</w:t>
      </w:r>
      <w:proofErr w:type="spellEnd"/>
      <w:r w:rsidRPr="003372D1">
        <w:rPr>
          <w:rFonts w:ascii="Garamond" w:hAnsi="Garamond" w:cs="Times New Roman"/>
          <w:sz w:val="24"/>
          <w:szCs w:val="24"/>
        </w:rPr>
        <w:t xml:space="preserve">. The name of their villages are </w:t>
      </w:r>
      <w:proofErr w:type="spellStart"/>
      <w:r w:rsidRPr="003372D1">
        <w:rPr>
          <w:rFonts w:ascii="Garamond" w:hAnsi="Garamond" w:cs="Times New Roman"/>
          <w:sz w:val="24"/>
          <w:szCs w:val="24"/>
        </w:rPr>
        <w:t>Bolibazar</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Mongdu</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Sahab</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Bazar</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Silhali</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Paschimpara</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FakirBazar</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Fokirabad</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Acharvil</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Fuimali</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Fanzi</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Hasarbil</w:t>
      </w:r>
      <w:proofErr w:type="spellEnd"/>
      <w:r w:rsidRPr="003372D1">
        <w:rPr>
          <w:rFonts w:ascii="Garamond" w:hAnsi="Garamond" w:cs="Times New Roman"/>
          <w:sz w:val="24"/>
          <w:szCs w:val="24"/>
        </w:rPr>
        <w:t xml:space="preserve">, etc.  They </w:t>
      </w:r>
      <w:r w:rsidR="008C3562" w:rsidRPr="003372D1">
        <w:rPr>
          <w:rFonts w:ascii="Garamond" w:hAnsi="Garamond" w:cs="Times New Roman"/>
          <w:sz w:val="24"/>
          <w:szCs w:val="24"/>
        </w:rPr>
        <w:t>were</w:t>
      </w:r>
      <w:r w:rsidRPr="003372D1">
        <w:rPr>
          <w:rFonts w:ascii="Garamond" w:hAnsi="Garamond" w:cs="Times New Roman"/>
          <w:sz w:val="24"/>
          <w:szCs w:val="24"/>
        </w:rPr>
        <w:t xml:space="preserve"> mainly living on </w:t>
      </w:r>
      <w:r w:rsidR="000E1162" w:rsidRPr="003372D1">
        <w:rPr>
          <w:rFonts w:ascii="Garamond" w:hAnsi="Garamond" w:cs="Times New Roman"/>
          <w:sz w:val="24"/>
          <w:szCs w:val="24"/>
        </w:rPr>
        <w:t>agriculture (</w:t>
      </w:r>
      <w:r w:rsidR="007E4961" w:rsidRPr="003372D1">
        <w:rPr>
          <w:rFonts w:ascii="Garamond" w:hAnsi="Garamond" w:cs="Times New Roman"/>
          <w:sz w:val="24"/>
          <w:szCs w:val="24"/>
        </w:rPr>
        <w:t xml:space="preserve">25 </w:t>
      </w:r>
      <w:proofErr w:type="spellStart"/>
      <w:r w:rsidR="007E4961" w:rsidRPr="003372D1">
        <w:rPr>
          <w:rFonts w:ascii="Garamond" w:hAnsi="Garamond" w:cs="Times New Roman"/>
          <w:sz w:val="24"/>
          <w:szCs w:val="24"/>
        </w:rPr>
        <w:t>Rohingyas</w:t>
      </w:r>
      <w:proofErr w:type="spellEnd"/>
      <w:r w:rsidR="007E4961" w:rsidRPr="003372D1">
        <w:rPr>
          <w:rFonts w:ascii="Garamond" w:hAnsi="Garamond" w:cs="Times New Roman"/>
          <w:sz w:val="24"/>
          <w:szCs w:val="24"/>
        </w:rPr>
        <w:t>)</w:t>
      </w:r>
      <w:r w:rsidRPr="003372D1">
        <w:rPr>
          <w:rFonts w:ascii="Garamond" w:hAnsi="Garamond" w:cs="Times New Roman"/>
          <w:sz w:val="24"/>
          <w:szCs w:val="24"/>
        </w:rPr>
        <w:t>. Small percen</w:t>
      </w:r>
      <w:r w:rsidR="008C3562" w:rsidRPr="003372D1">
        <w:rPr>
          <w:rFonts w:ascii="Garamond" w:hAnsi="Garamond" w:cs="Times New Roman"/>
          <w:sz w:val="24"/>
          <w:szCs w:val="24"/>
        </w:rPr>
        <w:t>tage of them was</w:t>
      </w:r>
      <w:r w:rsidRPr="003372D1">
        <w:rPr>
          <w:rFonts w:ascii="Garamond" w:hAnsi="Garamond" w:cs="Times New Roman"/>
          <w:sz w:val="24"/>
          <w:szCs w:val="24"/>
        </w:rPr>
        <w:t xml:space="preserve"> engaged in fishing and trade &amp; business. Besides there </w:t>
      </w:r>
      <w:r w:rsidR="008C3562" w:rsidRPr="003372D1">
        <w:rPr>
          <w:rFonts w:ascii="Garamond" w:hAnsi="Garamond" w:cs="Times New Roman"/>
          <w:sz w:val="24"/>
          <w:szCs w:val="24"/>
        </w:rPr>
        <w:t>were</w:t>
      </w:r>
      <w:r w:rsidRPr="003372D1">
        <w:rPr>
          <w:rFonts w:ascii="Garamond" w:hAnsi="Garamond" w:cs="Times New Roman"/>
          <w:sz w:val="24"/>
          <w:szCs w:val="24"/>
        </w:rPr>
        <w:t xml:space="preserv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daily labor and 2 </w:t>
      </w:r>
      <w:r w:rsidR="008C3562" w:rsidRPr="003372D1">
        <w:rPr>
          <w:rFonts w:ascii="Garamond" w:hAnsi="Garamond" w:cs="Times New Roman"/>
          <w:sz w:val="24"/>
          <w:szCs w:val="24"/>
        </w:rPr>
        <w:t>were</w:t>
      </w:r>
      <w:r w:rsidRPr="003372D1">
        <w:rPr>
          <w:rFonts w:ascii="Garamond" w:hAnsi="Garamond" w:cs="Times New Roman"/>
          <w:sz w:val="24"/>
          <w:szCs w:val="24"/>
        </w:rPr>
        <w:t xml:space="preserve"> religious persons (“Quran e Hafiz</w:t>
      </w:r>
      <w:r w:rsidR="00541CBA" w:rsidRPr="003372D1">
        <w:rPr>
          <w:rFonts w:ascii="Garamond" w:hAnsi="Garamond" w:cs="Times New Roman"/>
          <w:sz w:val="24"/>
          <w:szCs w:val="24"/>
        </w:rPr>
        <w:t>”). Women were</w:t>
      </w:r>
      <w:r w:rsidRPr="003372D1">
        <w:rPr>
          <w:rFonts w:ascii="Garamond" w:hAnsi="Garamond" w:cs="Times New Roman"/>
          <w:sz w:val="24"/>
          <w:szCs w:val="24"/>
        </w:rPr>
        <w:t xml:space="preserve"> mainly involved in household work.                                                          </w:t>
      </w:r>
    </w:p>
    <w:p w:rsidR="00D26DDC"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541CBA" w:rsidRPr="003372D1">
        <w:rPr>
          <w:rFonts w:ascii="Garamond" w:hAnsi="Garamond" w:cs="Times New Roman"/>
          <w:sz w:val="24"/>
          <w:szCs w:val="24"/>
        </w:rPr>
        <w:t xml:space="preserve">       Maximum </w:t>
      </w:r>
      <w:proofErr w:type="spellStart"/>
      <w:r w:rsidR="00541CBA" w:rsidRPr="003372D1">
        <w:rPr>
          <w:rFonts w:ascii="Garamond" w:hAnsi="Garamond" w:cs="Times New Roman"/>
          <w:sz w:val="24"/>
          <w:szCs w:val="24"/>
        </w:rPr>
        <w:t>Rohingyas</w:t>
      </w:r>
      <w:proofErr w:type="spellEnd"/>
      <w:r w:rsidR="00541CBA" w:rsidRPr="003372D1">
        <w:rPr>
          <w:rFonts w:ascii="Garamond" w:hAnsi="Garamond" w:cs="Times New Roman"/>
          <w:sz w:val="24"/>
          <w:szCs w:val="24"/>
        </w:rPr>
        <w:t xml:space="preserve"> belong</w:t>
      </w:r>
      <w:r w:rsidRPr="003372D1">
        <w:rPr>
          <w:rFonts w:ascii="Garamond" w:hAnsi="Garamond" w:cs="Times New Roman"/>
          <w:sz w:val="24"/>
          <w:szCs w:val="24"/>
        </w:rPr>
        <w:t xml:space="preserve"> to the age group of 18 to 30. There are 6 individuals who are above 60. Except a few all can speak only their mother tongue. </w:t>
      </w:r>
      <w:r w:rsidR="004D1EB6" w:rsidRPr="003372D1">
        <w:rPr>
          <w:rFonts w:ascii="Garamond" w:hAnsi="Garamond" w:cs="Times New Roman"/>
          <w:sz w:val="24"/>
          <w:szCs w:val="24"/>
        </w:rPr>
        <w:t xml:space="preserve">They know little Bengali. </w:t>
      </w:r>
      <w:r w:rsidRPr="003372D1">
        <w:rPr>
          <w:rFonts w:ascii="Garamond" w:hAnsi="Garamond" w:cs="Times New Roman"/>
          <w:sz w:val="24"/>
          <w:szCs w:val="24"/>
        </w:rPr>
        <w:t xml:space="preserve">Some can speak Arabic and Burmese. Their educational background is very poor. Only four women can sign their name. The rest of women are illiterate. Among the men 6 have read in </w:t>
      </w:r>
      <w:proofErr w:type="spellStart"/>
      <w:r w:rsidRPr="003372D1">
        <w:rPr>
          <w:rFonts w:ascii="Garamond" w:hAnsi="Garamond" w:cs="Times New Roman"/>
          <w:sz w:val="24"/>
          <w:szCs w:val="24"/>
        </w:rPr>
        <w:t>Madrasa</w:t>
      </w:r>
      <w:proofErr w:type="spellEnd"/>
      <w:r w:rsidRPr="003372D1">
        <w:rPr>
          <w:rFonts w:ascii="Garamond" w:hAnsi="Garamond" w:cs="Times New Roman"/>
          <w:sz w:val="24"/>
          <w:szCs w:val="24"/>
        </w:rPr>
        <w:t xml:space="preserve"> up to primary level.</w:t>
      </w:r>
    </w:p>
    <w:p w:rsidR="00D26DDC" w:rsidRPr="003372D1" w:rsidRDefault="00D26DDC" w:rsidP="003372D1">
      <w:pPr>
        <w:spacing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lastRenderedPageBreak/>
        <w:t xml:space="preserve">Table </w:t>
      </w:r>
      <w:proofErr w:type="gramStart"/>
      <w:r w:rsidRPr="003372D1">
        <w:rPr>
          <w:rFonts w:ascii="Garamond" w:hAnsi="Garamond" w:cs="Times New Roman"/>
          <w:b/>
          <w:sz w:val="24"/>
          <w:szCs w:val="24"/>
          <w:u w:val="single"/>
        </w:rPr>
        <w:t>No.1 :</w:t>
      </w:r>
      <w:proofErr w:type="gramEnd"/>
      <w:r w:rsidRPr="003372D1">
        <w:rPr>
          <w:rFonts w:ascii="Garamond" w:hAnsi="Garamond" w:cs="Times New Roman"/>
          <w:b/>
          <w:sz w:val="24"/>
          <w:szCs w:val="24"/>
          <w:u w:val="single"/>
        </w:rPr>
        <w:t xml:space="preserve"> Marital Status of the </w:t>
      </w:r>
      <w:proofErr w:type="spellStart"/>
      <w:r w:rsidRPr="003372D1">
        <w:rPr>
          <w:rFonts w:ascii="Garamond" w:hAnsi="Garamond" w:cs="Times New Roman"/>
          <w:b/>
          <w:sz w:val="24"/>
          <w:szCs w:val="24"/>
          <w:u w:val="single"/>
        </w:rPr>
        <w:t>Rohingyas</w:t>
      </w:r>
      <w:proofErr w:type="spellEnd"/>
    </w:p>
    <w:tbl>
      <w:tblPr>
        <w:tblStyle w:val="TableGrid"/>
        <w:tblW w:w="0" w:type="auto"/>
        <w:tblInd w:w="1035" w:type="dxa"/>
        <w:tblLook w:val="04A0"/>
      </w:tblPr>
      <w:tblGrid>
        <w:gridCol w:w="2358"/>
        <w:gridCol w:w="1350"/>
        <w:gridCol w:w="1575"/>
        <w:gridCol w:w="1800"/>
      </w:tblGrid>
      <w:tr w:rsidR="00D26DDC" w:rsidRPr="003372D1" w:rsidTr="002807A2">
        <w:trPr>
          <w:trHeight w:val="962"/>
        </w:trPr>
        <w:tc>
          <w:tcPr>
            <w:tcW w:w="2358" w:type="dxa"/>
            <w:shd w:val="clear" w:color="auto" w:fill="E5B8B7" w:themeFill="accent2" w:themeFillTint="66"/>
          </w:tcPr>
          <w:p w:rsidR="00D26DDC" w:rsidRPr="003372D1" w:rsidRDefault="00A35F57" w:rsidP="003372D1">
            <w:pPr>
              <w:jc w:val="both"/>
              <w:rPr>
                <w:rFonts w:ascii="Garamond" w:hAnsi="Garamond" w:cs="Times New Roman"/>
                <w:sz w:val="24"/>
                <w:szCs w:val="24"/>
              </w:rPr>
            </w:pPr>
            <w:r w:rsidRPr="003372D1">
              <w:rPr>
                <w:rFonts w:ascii="Garamond" w:hAnsi="Garamond"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6.5pt;margin-top:11.35pt;width:.75pt;height:22.5pt;flip:x;z-index:251664384" o:connectortype="straight">
                  <v:stroke endarrow="block"/>
                </v:shape>
              </w:pict>
            </w:r>
            <w:r w:rsidRPr="003372D1">
              <w:rPr>
                <w:rFonts w:ascii="Garamond" w:hAnsi="Garamond" w:cs="Times New Roman"/>
                <w:noProof/>
                <w:sz w:val="24"/>
                <w:szCs w:val="24"/>
              </w:rPr>
              <w:pict>
                <v:shape id="_x0000_s1029" type="#_x0000_t32" style="position:absolute;left:0;text-align:left;margin-left:-6.75pt;margin-top:-.65pt;width:121.5pt;height:48.75pt;flip:y;z-index:251663360" o:connectortype="straight"/>
              </w:pict>
            </w:r>
            <w:r w:rsidR="00D26DDC" w:rsidRPr="003372D1">
              <w:rPr>
                <w:rFonts w:ascii="Garamond" w:hAnsi="Garamond" w:cs="Times New Roman"/>
                <w:sz w:val="24"/>
                <w:szCs w:val="24"/>
              </w:rPr>
              <w:t>Marital Status</w:t>
            </w:r>
          </w:p>
          <w:p w:rsidR="00D26DDC" w:rsidRPr="003372D1" w:rsidRDefault="00A35F57" w:rsidP="003372D1">
            <w:pPr>
              <w:jc w:val="both"/>
              <w:rPr>
                <w:rFonts w:ascii="Garamond" w:hAnsi="Garamond" w:cs="Times New Roman"/>
                <w:sz w:val="24"/>
                <w:szCs w:val="24"/>
              </w:rPr>
            </w:pPr>
            <w:r w:rsidRPr="003372D1">
              <w:rPr>
                <w:rFonts w:ascii="Garamond" w:hAnsi="Garamond" w:cs="Times New Roman"/>
                <w:noProof/>
                <w:sz w:val="24"/>
                <w:szCs w:val="24"/>
              </w:rPr>
              <w:pict>
                <v:shape id="_x0000_s1031" type="#_x0000_t32" style="position:absolute;left:0;text-align:left;margin-left:89.25pt;margin-top:7.9pt;width:21pt;height:0;z-index:251665408" o:connectortype="straight">
                  <v:stroke endarrow="block"/>
                </v:shape>
              </w:pict>
            </w:r>
            <w:r w:rsidR="00D26DDC" w:rsidRPr="003372D1">
              <w:rPr>
                <w:rFonts w:ascii="Garamond" w:hAnsi="Garamond" w:cs="Times New Roman"/>
                <w:sz w:val="24"/>
                <w:szCs w:val="24"/>
              </w:rPr>
              <w:t xml:space="preserve">                       Sex</w:t>
            </w:r>
          </w:p>
        </w:tc>
        <w:tc>
          <w:tcPr>
            <w:tcW w:w="1350" w:type="dxa"/>
            <w:shd w:val="clear" w:color="auto" w:fill="E5B8B7" w:themeFill="accent2"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Male</w:t>
            </w:r>
          </w:p>
        </w:tc>
        <w:tc>
          <w:tcPr>
            <w:tcW w:w="1575" w:type="dxa"/>
            <w:shd w:val="clear" w:color="auto" w:fill="E5B8B7" w:themeFill="accent2"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Female</w:t>
            </w:r>
          </w:p>
        </w:tc>
        <w:tc>
          <w:tcPr>
            <w:tcW w:w="1800" w:type="dxa"/>
            <w:shd w:val="clear" w:color="auto" w:fill="E5B8B7" w:themeFill="accent2"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Total</w:t>
            </w:r>
          </w:p>
        </w:tc>
      </w:tr>
      <w:tr w:rsidR="00D26DDC" w:rsidRPr="003372D1" w:rsidTr="00D26DDC">
        <w:trPr>
          <w:trHeight w:val="260"/>
        </w:trPr>
        <w:tc>
          <w:tcPr>
            <w:tcW w:w="2358"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Unmarried</w:t>
            </w:r>
          </w:p>
        </w:tc>
        <w:tc>
          <w:tcPr>
            <w:tcW w:w="135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12</w:t>
            </w:r>
          </w:p>
        </w:tc>
        <w:tc>
          <w:tcPr>
            <w:tcW w:w="1575"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4</w:t>
            </w:r>
          </w:p>
        </w:tc>
        <w:tc>
          <w:tcPr>
            <w:tcW w:w="180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16</w:t>
            </w:r>
          </w:p>
        </w:tc>
      </w:tr>
      <w:tr w:rsidR="00D26DDC" w:rsidRPr="003372D1" w:rsidTr="00D26DDC">
        <w:trPr>
          <w:trHeight w:val="287"/>
        </w:trPr>
        <w:tc>
          <w:tcPr>
            <w:tcW w:w="2358"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Married</w:t>
            </w:r>
          </w:p>
        </w:tc>
        <w:tc>
          <w:tcPr>
            <w:tcW w:w="135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22</w:t>
            </w:r>
          </w:p>
        </w:tc>
        <w:tc>
          <w:tcPr>
            <w:tcW w:w="1575"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10</w:t>
            </w:r>
          </w:p>
        </w:tc>
        <w:tc>
          <w:tcPr>
            <w:tcW w:w="180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32</w:t>
            </w:r>
          </w:p>
        </w:tc>
      </w:tr>
      <w:tr w:rsidR="00D26DDC" w:rsidRPr="003372D1" w:rsidTr="00D26DDC">
        <w:trPr>
          <w:trHeight w:val="314"/>
        </w:trPr>
        <w:tc>
          <w:tcPr>
            <w:tcW w:w="2358"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Widow/ Widower</w:t>
            </w:r>
          </w:p>
        </w:tc>
        <w:tc>
          <w:tcPr>
            <w:tcW w:w="135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w:t>
            </w:r>
          </w:p>
        </w:tc>
        <w:tc>
          <w:tcPr>
            <w:tcW w:w="1575"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4</w:t>
            </w:r>
          </w:p>
        </w:tc>
        <w:tc>
          <w:tcPr>
            <w:tcW w:w="180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5</w:t>
            </w:r>
          </w:p>
        </w:tc>
      </w:tr>
      <w:tr w:rsidR="00D26DDC" w:rsidRPr="003372D1" w:rsidTr="002807A2">
        <w:tc>
          <w:tcPr>
            <w:tcW w:w="2358"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Other</w:t>
            </w:r>
          </w:p>
        </w:tc>
        <w:tc>
          <w:tcPr>
            <w:tcW w:w="135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w:t>
            </w:r>
          </w:p>
        </w:tc>
        <w:tc>
          <w:tcPr>
            <w:tcW w:w="1575"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w:t>
            </w:r>
          </w:p>
        </w:tc>
        <w:tc>
          <w:tcPr>
            <w:tcW w:w="180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3</w:t>
            </w:r>
          </w:p>
        </w:tc>
      </w:tr>
      <w:tr w:rsidR="00D26DDC" w:rsidRPr="003372D1" w:rsidTr="002807A2">
        <w:tc>
          <w:tcPr>
            <w:tcW w:w="2358"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Total</w:t>
            </w:r>
          </w:p>
        </w:tc>
        <w:tc>
          <w:tcPr>
            <w:tcW w:w="135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36</w:t>
            </w:r>
          </w:p>
        </w:tc>
        <w:tc>
          <w:tcPr>
            <w:tcW w:w="1575"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20</w:t>
            </w:r>
          </w:p>
        </w:tc>
        <w:tc>
          <w:tcPr>
            <w:tcW w:w="180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56</w:t>
            </w:r>
          </w:p>
        </w:tc>
      </w:tr>
    </w:tbl>
    <w:p w:rsidR="00012106"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C47D0F" w:rsidRPr="003372D1">
        <w:rPr>
          <w:rFonts w:ascii="Garamond" w:hAnsi="Garamond" w:cs="Times New Roman"/>
          <w:sz w:val="24"/>
          <w:szCs w:val="24"/>
        </w:rPr>
        <w:t xml:space="preserve">             </w:t>
      </w:r>
      <w:r w:rsidR="00012106" w:rsidRPr="003372D1">
        <w:rPr>
          <w:rFonts w:ascii="Garamond" w:hAnsi="Garamond" w:cs="Times New Roman"/>
          <w:sz w:val="24"/>
          <w:szCs w:val="24"/>
        </w:rPr>
        <w:t>Source: Data Collected from Field</w:t>
      </w:r>
    </w:p>
    <w:p w:rsidR="00D26DDC" w:rsidRPr="003372D1" w:rsidRDefault="00012106"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0E2321" w:rsidRPr="003372D1">
        <w:rPr>
          <w:rFonts w:ascii="Garamond" w:hAnsi="Garamond" w:cs="Times New Roman"/>
          <w:sz w:val="24"/>
          <w:szCs w:val="24"/>
        </w:rPr>
        <w:t xml:space="preserve">           </w:t>
      </w:r>
      <w:r w:rsidRPr="003372D1">
        <w:rPr>
          <w:rFonts w:ascii="Garamond" w:hAnsi="Garamond" w:cs="Times New Roman"/>
          <w:sz w:val="24"/>
          <w:szCs w:val="24"/>
        </w:rPr>
        <w:t xml:space="preserve">  </w:t>
      </w:r>
      <w:r w:rsidR="00D26DDC" w:rsidRPr="003372D1">
        <w:rPr>
          <w:rFonts w:ascii="Garamond" w:hAnsi="Garamond" w:cs="Times New Roman"/>
          <w:sz w:val="24"/>
          <w:szCs w:val="24"/>
        </w:rPr>
        <w:t xml:space="preserve">As by definition </w:t>
      </w:r>
      <w:proofErr w:type="spellStart"/>
      <w:r w:rsidR="00D26DDC" w:rsidRPr="003372D1">
        <w:rPr>
          <w:rFonts w:ascii="Garamond" w:hAnsi="Garamond" w:cs="Times New Roman"/>
          <w:sz w:val="24"/>
          <w:szCs w:val="24"/>
        </w:rPr>
        <w:t>Rohingyas</w:t>
      </w:r>
      <w:proofErr w:type="spellEnd"/>
      <w:r w:rsidR="00D26DDC" w:rsidRPr="003372D1">
        <w:rPr>
          <w:rFonts w:ascii="Garamond" w:hAnsi="Garamond" w:cs="Times New Roman"/>
          <w:sz w:val="24"/>
          <w:szCs w:val="24"/>
        </w:rPr>
        <w:t xml:space="preserve"> are stateless they suffer from gross human rights violations. They are forced to perform unpaid </w:t>
      </w:r>
      <w:proofErr w:type="spellStart"/>
      <w:r w:rsidR="00D26DDC" w:rsidRPr="003372D1">
        <w:rPr>
          <w:rFonts w:ascii="Garamond" w:hAnsi="Garamond" w:cs="Times New Roman"/>
          <w:sz w:val="24"/>
          <w:szCs w:val="24"/>
        </w:rPr>
        <w:t>labour</w:t>
      </w:r>
      <w:proofErr w:type="spellEnd"/>
      <w:r w:rsidR="00D26DDC" w:rsidRPr="003372D1">
        <w:rPr>
          <w:rFonts w:ascii="Garamond" w:hAnsi="Garamond" w:cs="Times New Roman"/>
          <w:sz w:val="24"/>
          <w:szCs w:val="24"/>
        </w:rPr>
        <w:t xml:space="preserve">, and are not free to practice their religion. The </w:t>
      </w:r>
      <w:proofErr w:type="spellStart"/>
      <w:r w:rsidR="00D26DDC" w:rsidRPr="003372D1">
        <w:rPr>
          <w:rFonts w:ascii="Garamond" w:hAnsi="Garamond" w:cs="Times New Roman"/>
          <w:sz w:val="24"/>
          <w:szCs w:val="24"/>
        </w:rPr>
        <w:t>Rohingyas</w:t>
      </w:r>
      <w:proofErr w:type="spellEnd"/>
      <w:r w:rsidR="00D26DDC" w:rsidRPr="003372D1">
        <w:rPr>
          <w:rFonts w:ascii="Garamond" w:hAnsi="Garamond" w:cs="Times New Roman"/>
          <w:sz w:val="24"/>
          <w:szCs w:val="24"/>
        </w:rPr>
        <w:t xml:space="preserve"> in </w:t>
      </w:r>
      <w:proofErr w:type="spellStart"/>
      <w:r w:rsidR="00D26DDC" w:rsidRPr="003372D1">
        <w:rPr>
          <w:rFonts w:ascii="Garamond" w:hAnsi="Garamond" w:cs="Times New Roman"/>
          <w:sz w:val="24"/>
          <w:szCs w:val="24"/>
        </w:rPr>
        <w:t>Arakan</w:t>
      </w:r>
      <w:proofErr w:type="spellEnd"/>
      <w:r w:rsidR="00D26DDC" w:rsidRPr="003372D1">
        <w:rPr>
          <w:rFonts w:ascii="Garamond" w:hAnsi="Garamond" w:cs="Times New Roman"/>
          <w:sz w:val="24"/>
          <w:szCs w:val="24"/>
        </w:rPr>
        <w:t xml:space="preserve"> / Burma are often denied basic freedoms like the right to marry. They have no freedom of movement. Finally often they have to hand over all their belongings including their land without any compensation. The</w:t>
      </w:r>
      <w:r w:rsidR="00CA450B" w:rsidRPr="003372D1">
        <w:rPr>
          <w:rFonts w:ascii="Garamond" w:hAnsi="Garamond" w:cs="Times New Roman"/>
          <w:sz w:val="24"/>
          <w:szCs w:val="24"/>
        </w:rPr>
        <w:t xml:space="preserve"> future of </w:t>
      </w:r>
      <w:proofErr w:type="spellStart"/>
      <w:r w:rsidR="00CA450B" w:rsidRPr="003372D1">
        <w:rPr>
          <w:rFonts w:ascii="Garamond" w:hAnsi="Garamond" w:cs="Times New Roman"/>
          <w:sz w:val="24"/>
          <w:szCs w:val="24"/>
        </w:rPr>
        <w:t>Rohingyas</w:t>
      </w:r>
      <w:proofErr w:type="spellEnd"/>
      <w:r w:rsidR="00CA450B" w:rsidRPr="003372D1">
        <w:rPr>
          <w:rFonts w:ascii="Garamond" w:hAnsi="Garamond" w:cs="Times New Roman"/>
          <w:sz w:val="24"/>
          <w:szCs w:val="24"/>
        </w:rPr>
        <w:t xml:space="preserve"> in </w:t>
      </w:r>
      <w:proofErr w:type="spellStart"/>
      <w:r w:rsidR="00CA450B" w:rsidRPr="003372D1">
        <w:rPr>
          <w:rFonts w:ascii="Garamond" w:hAnsi="Garamond" w:cs="Times New Roman"/>
          <w:sz w:val="24"/>
          <w:szCs w:val="24"/>
        </w:rPr>
        <w:t>A</w:t>
      </w:r>
      <w:r w:rsidR="00D26DDC" w:rsidRPr="003372D1">
        <w:rPr>
          <w:rFonts w:ascii="Garamond" w:hAnsi="Garamond" w:cs="Times New Roman"/>
          <w:sz w:val="24"/>
          <w:szCs w:val="24"/>
        </w:rPr>
        <w:t>rakan</w:t>
      </w:r>
      <w:proofErr w:type="spellEnd"/>
      <w:r w:rsidR="00D26DDC" w:rsidRPr="003372D1">
        <w:rPr>
          <w:rFonts w:ascii="Garamond" w:hAnsi="Garamond" w:cs="Times New Roman"/>
          <w:sz w:val="24"/>
          <w:szCs w:val="24"/>
        </w:rPr>
        <w:t xml:space="preserve"> looks grim.</w:t>
      </w:r>
    </w:p>
    <w:p w:rsidR="00D26DDC"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Violence against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is mainly committed by the border police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 in recent times. The forms of violence as reported by respondents under the study are as follows:</w:t>
      </w:r>
    </w:p>
    <w:p w:rsidR="00D26DDC" w:rsidRPr="003372D1" w:rsidRDefault="00D26DDC" w:rsidP="003372D1">
      <w:pPr>
        <w:pStyle w:val="ListParagraph"/>
        <w:numPr>
          <w:ilvl w:val="0"/>
          <w:numId w:val="5"/>
        </w:numPr>
        <w:spacing w:line="240" w:lineRule="auto"/>
        <w:jc w:val="both"/>
        <w:rPr>
          <w:rFonts w:ascii="Garamond" w:hAnsi="Garamond" w:cs="Times New Roman"/>
          <w:sz w:val="24"/>
          <w:szCs w:val="24"/>
        </w:rPr>
      </w:pPr>
      <w:r w:rsidRPr="003372D1">
        <w:rPr>
          <w:rFonts w:ascii="Garamond" w:hAnsi="Garamond" w:cs="Times New Roman"/>
          <w:b/>
          <w:sz w:val="24"/>
          <w:szCs w:val="24"/>
          <w:u w:val="single"/>
        </w:rPr>
        <w:t xml:space="preserve">Forced </w:t>
      </w:r>
      <w:proofErr w:type="spellStart"/>
      <w:r w:rsidRPr="003372D1">
        <w:rPr>
          <w:rFonts w:ascii="Garamond" w:hAnsi="Garamond" w:cs="Times New Roman"/>
          <w:b/>
          <w:sz w:val="24"/>
          <w:szCs w:val="24"/>
          <w:u w:val="single"/>
        </w:rPr>
        <w:t>Labour</w:t>
      </w:r>
      <w:proofErr w:type="spellEnd"/>
      <w:r w:rsidRPr="003372D1">
        <w:rPr>
          <w:rFonts w:ascii="Garamond" w:hAnsi="Garamond" w:cs="Times New Roman"/>
          <w:sz w:val="24"/>
          <w:szCs w:val="24"/>
        </w:rPr>
        <w:t xml:space="preserve">: There is none among the 36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(Men) who do not have the experience of forced </w:t>
      </w:r>
      <w:proofErr w:type="spellStart"/>
      <w:r w:rsidRPr="003372D1">
        <w:rPr>
          <w:rFonts w:ascii="Garamond" w:hAnsi="Garamond" w:cs="Times New Roman"/>
          <w:sz w:val="24"/>
          <w:szCs w:val="24"/>
        </w:rPr>
        <w:t>labour</w:t>
      </w:r>
      <w:proofErr w:type="spellEnd"/>
      <w:r w:rsidRPr="003372D1">
        <w:rPr>
          <w:rFonts w:ascii="Garamond" w:hAnsi="Garamond" w:cs="Times New Roman"/>
          <w:sz w:val="24"/>
          <w:szCs w:val="24"/>
        </w:rPr>
        <w:t xml:space="preserve">. The women also inform that their husbands/ brothers are taken by the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 as unpaid </w:t>
      </w:r>
      <w:proofErr w:type="spellStart"/>
      <w:r w:rsidRPr="003372D1">
        <w:rPr>
          <w:rFonts w:ascii="Garamond" w:hAnsi="Garamond" w:cs="Times New Roman"/>
          <w:sz w:val="24"/>
          <w:szCs w:val="24"/>
        </w:rPr>
        <w:t>labour</w:t>
      </w:r>
      <w:proofErr w:type="spellEnd"/>
      <w:r w:rsidRPr="003372D1">
        <w:rPr>
          <w:rFonts w:ascii="Garamond" w:hAnsi="Garamond" w:cs="Times New Roman"/>
          <w:sz w:val="24"/>
          <w:szCs w:val="24"/>
        </w:rPr>
        <w:t xml:space="preserve">. At least a week in a month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have to work without wages for the military or the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 In that time they are beaten indiscriminately. Other types of physical torture are also common. They have to carry dry food from their home as almost no food is offered to them. Digging ponds, carrying loads upon the hill and some other types of work (as dictated) are imposed upon them. </w:t>
      </w:r>
    </w:p>
    <w:p w:rsidR="00D26DDC" w:rsidRPr="003372D1" w:rsidRDefault="00D26DDC" w:rsidP="003372D1">
      <w:pPr>
        <w:pStyle w:val="ListParagraph"/>
        <w:spacing w:line="240" w:lineRule="auto"/>
        <w:jc w:val="both"/>
        <w:rPr>
          <w:rFonts w:ascii="Garamond" w:hAnsi="Garamond" w:cs="Times New Roman"/>
          <w:sz w:val="24"/>
          <w:szCs w:val="24"/>
        </w:rPr>
      </w:pPr>
      <w:r w:rsidRPr="003372D1">
        <w:rPr>
          <w:rFonts w:ascii="Garamond" w:hAnsi="Garamond" w:cs="Times New Roman"/>
          <w:sz w:val="24"/>
          <w:szCs w:val="24"/>
        </w:rPr>
        <w:t xml:space="preserve">                                                Demand of forced </w:t>
      </w:r>
      <w:proofErr w:type="spellStart"/>
      <w:r w:rsidRPr="003372D1">
        <w:rPr>
          <w:rFonts w:ascii="Garamond" w:hAnsi="Garamond" w:cs="Times New Roman"/>
          <w:sz w:val="24"/>
          <w:szCs w:val="24"/>
        </w:rPr>
        <w:t>labour</w:t>
      </w:r>
      <w:proofErr w:type="spellEnd"/>
      <w:r w:rsidRPr="003372D1">
        <w:rPr>
          <w:rFonts w:ascii="Garamond" w:hAnsi="Garamond" w:cs="Times New Roman"/>
          <w:sz w:val="24"/>
          <w:szCs w:val="24"/>
        </w:rPr>
        <w:t xml:space="preserve"> from the authorities place a large burden on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population as it leaves them with not enough time to do their own work. The frequency of forced </w:t>
      </w:r>
      <w:proofErr w:type="spellStart"/>
      <w:r w:rsidRPr="003372D1">
        <w:rPr>
          <w:rFonts w:ascii="Garamond" w:hAnsi="Garamond" w:cs="Times New Roman"/>
          <w:sz w:val="24"/>
          <w:szCs w:val="24"/>
        </w:rPr>
        <w:t>labour</w:t>
      </w:r>
      <w:proofErr w:type="spellEnd"/>
      <w:r w:rsidRPr="003372D1">
        <w:rPr>
          <w:rFonts w:ascii="Garamond" w:hAnsi="Garamond" w:cs="Times New Roman"/>
          <w:sz w:val="24"/>
          <w:szCs w:val="24"/>
        </w:rPr>
        <w:t xml:space="preserve"> differs from place to place, from family to family. If anybody tries to protest against it he must have to die. </w:t>
      </w:r>
    </w:p>
    <w:p w:rsidR="00D26DDC" w:rsidRPr="003372D1" w:rsidRDefault="00D26DDC" w:rsidP="003372D1">
      <w:pPr>
        <w:pStyle w:val="ListParagraph"/>
        <w:numPr>
          <w:ilvl w:val="0"/>
          <w:numId w:val="5"/>
        </w:numPr>
        <w:spacing w:line="240" w:lineRule="auto"/>
        <w:jc w:val="both"/>
        <w:rPr>
          <w:rFonts w:ascii="Garamond" w:hAnsi="Garamond" w:cs="Times New Roman"/>
          <w:sz w:val="24"/>
          <w:szCs w:val="24"/>
        </w:rPr>
      </w:pPr>
      <w:r w:rsidRPr="003372D1">
        <w:rPr>
          <w:rFonts w:ascii="Garamond" w:hAnsi="Garamond" w:cs="Times New Roman"/>
          <w:b/>
          <w:sz w:val="24"/>
          <w:szCs w:val="24"/>
          <w:u w:val="single"/>
        </w:rPr>
        <w:t>Restriction of Movement</w:t>
      </w:r>
      <w:r w:rsidRPr="003372D1">
        <w:rPr>
          <w:rFonts w:ascii="Garamond" w:hAnsi="Garamond" w:cs="Times New Roman"/>
          <w:sz w:val="24"/>
          <w:szCs w:val="24"/>
        </w:rPr>
        <w:t xml:space="preserv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virtually confined to their village tracts. They have to apply for permission to leave their village, even if it is just to go another nearby village. Sometimes they have to pay for </w:t>
      </w:r>
      <w:r w:rsidR="005F41E7" w:rsidRPr="003372D1">
        <w:rPr>
          <w:rFonts w:ascii="Garamond" w:hAnsi="Garamond" w:cs="Times New Roman"/>
          <w:sz w:val="24"/>
          <w:szCs w:val="24"/>
        </w:rPr>
        <w:t>this permit</w:t>
      </w:r>
      <w:r w:rsidRPr="003372D1">
        <w:rPr>
          <w:rFonts w:ascii="Garamond" w:hAnsi="Garamond" w:cs="Times New Roman"/>
          <w:sz w:val="24"/>
          <w:szCs w:val="24"/>
        </w:rPr>
        <w:t xml:space="preserve"> also. There is no permission for night staying. They have to return home within 10pm. If anyone is found to cross that time period he is immediately arrested by the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w:t>
      </w:r>
    </w:p>
    <w:p w:rsidR="00813399" w:rsidRPr="003372D1" w:rsidRDefault="00D26DDC" w:rsidP="003372D1">
      <w:pPr>
        <w:pStyle w:val="ListParagraph"/>
        <w:spacing w:line="240" w:lineRule="auto"/>
        <w:jc w:val="both"/>
        <w:rPr>
          <w:rFonts w:ascii="Garamond" w:hAnsi="Garamond" w:cs="Times New Roman"/>
          <w:sz w:val="24"/>
          <w:szCs w:val="24"/>
        </w:rPr>
      </w:pPr>
      <w:r w:rsidRPr="003372D1">
        <w:rPr>
          <w:rFonts w:ascii="Garamond" w:hAnsi="Garamond" w:cs="Times New Roman"/>
          <w:sz w:val="24"/>
          <w:szCs w:val="24"/>
        </w:rPr>
        <w:t xml:space="preserve">“A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of my village was murdered by the Buddhists as he was travelling at night.”----- A Respondent.</w:t>
      </w:r>
      <w:r w:rsidR="00F60390" w:rsidRPr="003372D1">
        <w:rPr>
          <w:rFonts w:ascii="Garamond" w:hAnsi="Garamond" w:cs="Times New Roman"/>
          <w:sz w:val="24"/>
          <w:szCs w:val="24"/>
        </w:rPr>
        <w:t xml:space="preserve"> </w:t>
      </w:r>
      <w:proofErr w:type="spellStart"/>
      <w:r w:rsidR="00B92527" w:rsidRPr="003372D1">
        <w:rPr>
          <w:rFonts w:ascii="Garamond" w:hAnsi="Garamond" w:cs="Times New Roman"/>
          <w:sz w:val="24"/>
          <w:szCs w:val="24"/>
        </w:rPr>
        <w:t>Rohingyas</w:t>
      </w:r>
      <w:proofErr w:type="spellEnd"/>
      <w:r w:rsidR="00813399" w:rsidRPr="003372D1">
        <w:rPr>
          <w:rFonts w:ascii="Garamond" w:hAnsi="Garamond" w:cs="Times New Roman"/>
          <w:sz w:val="24"/>
          <w:szCs w:val="24"/>
        </w:rPr>
        <w:t xml:space="preserve"> are not allowed to keep mobiles. But </w:t>
      </w:r>
      <w:r w:rsidR="00355ADD" w:rsidRPr="003372D1">
        <w:rPr>
          <w:rFonts w:ascii="Garamond" w:hAnsi="Garamond" w:cs="Times New Roman"/>
          <w:sz w:val="24"/>
          <w:szCs w:val="24"/>
        </w:rPr>
        <w:t>secretly</w:t>
      </w:r>
      <w:r w:rsidR="00813399" w:rsidRPr="003372D1">
        <w:rPr>
          <w:rFonts w:ascii="Garamond" w:hAnsi="Garamond" w:cs="Times New Roman"/>
          <w:sz w:val="24"/>
          <w:szCs w:val="24"/>
        </w:rPr>
        <w:t xml:space="preserve"> some </w:t>
      </w:r>
      <w:proofErr w:type="spellStart"/>
      <w:r w:rsidR="00813399" w:rsidRPr="003372D1">
        <w:rPr>
          <w:rFonts w:ascii="Garamond" w:hAnsi="Garamond" w:cs="Times New Roman"/>
          <w:sz w:val="24"/>
          <w:szCs w:val="24"/>
        </w:rPr>
        <w:t>Rohingyas</w:t>
      </w:r>
      <w:proofErr w:type="spellEnd"/>
      <w:r w:rsidR="00813399" w:rsidRPr="003372D1">
        <w:rPr>
          <w:rFonts w:ascii="Garamond" w:hAnsi="Garamond" w:cs="Times New Roman"/>
          <w:sz w:val="24"/>
          <w:szCs w:val="24"/>
        </w:rPr>
        <w:t xml:space="preserve"> keep it to maintain contact with their family who are in other country.</w:t>
      </w:r>
    </w:p>
    <w:p w:rsidR="00D26DDC" w:rsidRPr="003372D1" w:rsidRDefault="00D26DDC" w:rsidP="003372D1">
      <w:pPr>
        <w:pStyle w:val="ListParagraph"/>
        <w:numPr>
          <w:ilvl w:val="0"/>
          <w:numId w:val="5"/>
        </w:numPr>
        <w:spacing w:line="240" w:lineRule="auto"/>
        <w:jc w:val="both"/>
        <w:rPr>
          <w:rFonts w:ascii="Garamond" w:hAnsi="Garamond" w:cs="Times New Roman"/>
          <w:sz w:val="24"/>
          <w:szCs w:val="24"/>
        </w:rPr>
      </w:pPr>
      <w:r w:rsidRPr="003372D1">
        <w:rPr>
          <w:rFonts w:ascii="Garamond" w:hAnsi="Garamond" w:cs="Times New Roman"/>
          <w:b/>
          <w:sz w:val="24"/>
          <w:szCs w:val="24"/>
          <w:u w:val="single"/>
        </w:rPr>
        <w:t>Restriction in Religious Activities</w:t>
      </w:r>
      <w:r w:rsidRPr="003372D1">
        <w:rPr>
          <w:rFonts w:ascii="Garamond" w:hAnsi="Garamond" w:cs="Times New Roman"/>
          <w:sz w:val="24"/>
          <w:szCs w:val="24"/>
        </w:rPr>
        <w:t xml:space="preserve">: Burning of mosques is very common to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In the “</w:t>
      </w:r>
      <w:proofErr w:type="spellStart"/>
      <w:r w:rsidRPr="003372D1">
        <w:rPr>
          <w:rFonts w:ascii="Garamond" w:hAnsi="Garamond" w:cs="Times New Roman"/>
          <w:sz w:val="24"/>
          <w:szCs w:val="24"/>
        </w:rPr>
        <w:t>Ramjan</w:t>
      </w:r>
      <w:proofErr w:type="spellEnd"/>
      <w:r w:rsidRPr="003372D1">
        <w:rPr>
          <w:rFonts w:ascii="Garamond" w:hAnsi="Garamond" w:cs="Times New Roman"/>
          <w:sz w:val="24"/>
          <w:szCs w:val="24"/>
        </w:rPr>
        <w:t xml:space="preserve"> Month”</w:t>
      </w:r>
      <w:r w:rsidR="00175B58" w:rsidRPr="003372D1">
        <w:rPr>
          <w:rFonts w:ascii="Garamond" w:hAnsi="Garamond" w:cs="Times New Roman"/>
          <w:sz w:val="24"/>
          <w:szCs w:val="24"/>
        </w:rPr>
        <w:t xml:space="preserve"> the Buddhists lock</w:t>
      </w:r>
      <w:r w:rsidRPr="003372D1">
        <w:rPr>
          <w:rFonts w:ascii="Garamond" w:hAnsi="Garamond" w:cs="Times New Roman"/>
          <w:sz w:val="24"/>
          <w:szCs w:val="24"/>
        </w:rPr>
        <w:t xml:space="preserve"> the Mosques. They cannot celebrate ID. At the time of ID they are not allowed to sacrifice animals. The most brutal act is to lock the door of Mosque and to throw stones to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at the time of “</w:t>
      </w:r>
      <w:proofErr w:type="spellStart"/>
      <w:r w:rsidRPr="003372D1">
        <w:rPr>
          <w:rFonts w:ascii="Garamond" w:hAnsi="Garamond" w:cs="Times New Roman"/>
          <w:sz w:val="24"/>
          <w:szCs w:val="24"/>
        </w:rPr>
        <w:t>Namaz</w:t>
      </w:r>
      <w:proofErr w:type="spellEnd"/>
      <w:r w:rsidRPr="003372D1">
        <w:rPr>
          <w:rFonts w:ascii="Garamond" w:hAnsi="Garamond" w:cs="Times New Roman"/>
          <w:sz w:val="24"/>
          <w:szCs w:val="24"/>
        </w:rPr>
        <w:t xml:space="preserve">”. Many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killed in that way.</w:t>
      </w:r>
    </w:p>
    <w:p w:rsidR="00D26DDC" w:rsidRPr="003372D1" w:rsidRDefault="00D26DDC" w:rsidP="003372D1">
      <w:pPr>
        <w:spacing w:line="240" w:lineRule="auto"/>
        <w:rPr>
          <w:rFonts w:ascii="Garamond" w:hAnsi="Garamond" w:cs="Times New Roman"/>
          <w:sz w:val="24"/>
          <w:szCs w:val="24"/>
        </w:rPr>
      </w:pPr>
      <w:r w:rsidRPr="003372D1">
        <w:rPr>
          <w:rFonts w:ascii="Garamond" w:hAnsi="Garamond" w:cs="Times New Roman"/>
          <w:sz w:val="24"/>
          <w:szCs w:val="24"/>
        </w:rPr>
        <w:t xml:space="preserve">The brother of Md. </w:t>
      </w:r>
      <w:proofErr w:type="spellStart"/>
      <w:r w:rsidRPr="003372D1">
        <w:rPr>
          <w:rFonts w:ascii="Garamond" w:hAnsi="Garamond" w:cs="Times New Roman"/>
          <w:sz w:val="24"/>
          <w:szCs w:val="24"/>
        </w:rPr>
        <w:t>Kalu</w:t>
      </w:r>
      <w:proofErr w:type="spellEnd"/>
      <w:r w:rsidRPr="003372D1">
        <w:rPr>
          <w:rFonts w:ascii="Garamond" w:hAnsi="Garamond" w:cs="Times New Roman"/>
          <w:sz w:val="24"/>
          <w:szCs w:val="24"/>
        </w:rPr>
        <w:t>, a respondent, was attacked with</w:t>
      </w:r>
      <w:r w:rsidR="00E63D34" w:rsidRPr="003372D1">
        <w:rPr>
          <w:rFonts w:ascii="Garamond" w:hAnsi="Garamond" w:cs="Times New Roman"/>
          <w:sz w:val="24"/>
          <w:szCs w:val="24"/>
        </w:rPr>
        <w:t xml:space="preserve"> a</w:t>
      </w:r>
      <w:r w:rsidRPr="003372D1">
        <w:rPr>
          <w:rFonts w:ascii="Garamond" w:hAnsi="Garamond" w:cs="Times New Roman"/>
          <w:sz w:val="24"/>
          <w:szCs w:val="24"/>
        </w:rPr>
        <w:t xml:space="preserve"> sword on “</w:t>
      </w:r>
      <w:proofErr w:type="spellStart"/>
      <w:r w:rsidRPr="003372D1">
        <w:rPr>
          <w:rFonts w:ascii="Garamond" w:hAnsi="Garamond" w:cs="Times New Roman"/>
          <w:sz w:val="24"/>
          <w:szCs w:val="24"/>
        </w:rPr>
        <w:t>Jumma</w:t>
      </w:r>
      <w:proofErr w:type="spellEnd"/>
      <w:r w:rsidRPr="003372D1">
        <w:rPr>
          <w:rFonts w:ascii="Garamond" w:hAnsi="Garamond" w:cs="Times New Roman"/>
          <w:sz w:val="24"/>
          <w:szCs w:val="24"/>
        </w:rPr>
        <w:t xml:space="preserve"> Bar”, Friday, when he was returning from Mosque. His head was separated from the body.</w:t>
      </w:r>
    </w:p>
    <w:p w:rsidR="00D26DDC" w:rsidRPr="003372D1" w:rsidRDefault="00D26DDC" w:rsidP="003372D1">
      <w:pPr>
        <w:spacing w:line="240" w:lineRule="auto"/>
        <w:rPr>
          <w:rFonts w:ascii="Garamond" w:hAnsi="Garamond" w:cs="Times New Roman"/>
          <w:bCs/>
          <w:sz w:val="24"/>
          <w:szCs w:val="24"/>
        </w:rPr>
      </w:pPr>
      <w:r w:rsidRPr="003372D1">
        <w:rPr>
          <w:rFonts w:ascii="Garamond" w:hAnsi="Garamond" w:cs="Times New Roman"/>
          <w:sz w:val="24"/>
          <w:szCs w:val="24"/>
        </w:rPr>
        <w:t xml:space="preserve"> </w:t>
      </w:r>
      <w:r w:rsidRPr="003372D1">
        <w:rPr>
          <w:rFonts w:ascii="Garamond" w:hAnsi="Garamond"/>
          <w:sz w:val="24"/>
          <w:szCs w:val="24"/>
        </w:rPr>
        <w:t>“</w:t>
      </w:r>
      <w:r w:rsidRPr="003372D1">
        <w:rPr>
          <w:rFonts w:ascii="Garamond" w:hAnsi="Garamond"/>
          <w:bCs/>
          <w:sz w:val="24"/>
          <w:szCs w:val="24"/>
        </w:rPr>
        <w:t>There is no place for the son of a Muslim. It is a curse to be a Muslim in Burma.”</w:t>
      </w:r>
      <w:r w:rsidRPr="003372D1">
        <w:rPr>
          <w:rFonts w:ascii="Garamond" w:hAnsi="Garamond"/>
          <w:b/>
          <w:bCs/>
          <w:sz w:val="24"/>
          <w:szCs w:val="24"/>
        </w:rPr>
        <w:t xml:space="preserve">                         </w:t>
      </w:r>
    </w:p>
    <w:p w:rsidR="000E1B28"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bCs/>
          <w:sz w:val="24"/>
          <w:szCs w:val="24"/>
        </w:rPr>
        <w:t xml:space="preserve">                                                                                                </w:t>
      </w:r>
      <w:r w:rsidR="000E1B28" w:rsidRPr="003372D1">
        <w:rPr>
          <w:rFonts w:ascii="Garamond" w:hAnsi="Garamond" w:cs="Times New Roman"/>
          <w:bCs/>
          <w:sz w:val="24"/>
          <w:szCs w:val="24"/>
        </w:rPr>
        <w:t xml:space="preserve">                            A </w:t>
      </w:r>
      <w:r w:rsidRPr="003372D1">
        <w:rPr>
          <w:rFonts w:ascii="Garamond" w:hAnsi="Garamond" w:cs="Times New Roman"/>
          <w:bCs/>
          <w:sz w:val="24"/>
          <w:szCs w:val="24"/>
        </w:rPr>
        <w:t>Respondent</w:t>
      </w:r>
      <w:r w:rsidRPr="003372D1">
        <w:rPr>
          <w:rFonts w:ascii="Garamond" w:hAnsi="Garamond" w:cs="Times New Roman"/>
          <w:sz w:val="24"/>
          <w:szCs w:val="24"/>
        </w:rPr>
        <w:t xml:space="preserve"> </w:t>
      </w:r>
    </w:p>
    <w:p w:rsidR="00BB5B32"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sz w:val="24"/>
          <w:szCs w:val="24"/>
        </w:rPr>
        <w:lastRenderedPageBreak/>
        <w:t>One important thing that I want to mention here</w:t>
      </w:r>
      <w:r w:rsidR="00664E86" w:rsidRPr="003372D1">
        <w:rPr>
          <w:rFonts w:ascii="Garamond" w:hAnsi="Garamond" w:cs="Times New Roman"/>
          <w:sz w:val="24"/>
          <w:szCs w:val="24"/>
        </w:rPr>
        <w:t xml:space="preserve"> is that</w:t>
      </w:r>
      <w:r w:rsidRPr="003372D1">
        <w:rPr>
          <w:rFonts w:ascii="Garamond" w:hAnsi="Garamond" w:cs="Times New Roman"/>
          <w:sz w:val="24"/>
          <w:szCs w:val="24"/>
        </w:rPr>
        <w:t xml:space="preserve"> none of these respondents </w:t>
      </w:r>
      <w:r w:rsidR="00664E86" w:rsidRPr="003372D1">
        <w:rPr>
          <w:rFonts w:ascii="Garamond" w:hAnsi="Garamond" w:cs="Times New Roman"/>
          <w:sz w:val="24"/>
          <w:szCs w:val="24"/>
        </w:rPr>
        <w:t>were</w:t>
      </w:r>
      <w:r w:rsidRPr="003372D1">
        <w:rPr>
          <w:rFonts w:ascii="Garamond" w:hAnsi="Garamond" w:cs="Times New Roman"/>
          <w:sz w:val="24"/>
          <w:szCs w:val="24"/>
        </w:rPr>
        <w:t xml:space="preserve"> forced for religious conversion. </w:t>
      </w:r>
    </w:p>
    <w:p w:rsidR="00D26DDC" w:rsidRPr="003372D1" w:rsidRDefault="00D26DDC" w:rsidP="003372D1">
      <w:pPr>
        <w:pStyle w:val="ListParagraph"/>
        <w:numPr>
          <w:ilvl w:val="0"/>
          <w:numId w:val="5"/>
        </w:numPr>
        <w:spacing w:line="240" w:lineRule="auto"/>
        <w:jc w:val="both"/>
        <w:rPr>
          <w:rFonts w:ascii="Garamond" w:hAnsi="Garamond" w:cs="Times New Roman"/>
          <w:sz w:val="24"/>
          <w:szCs w:val="24"/>
        </w:rPr>
      </w:pPr>
      <w:r w:rsidRPr="003372D1">
        <w:rPr>
          <w:rFonts w:ascii="Garamond" w:hAnsi="Garamond" w:cs="Times New Roman"/>
          <w:b/>
          <w:sz w:val="24"/>
          <w:szCs w:val="24"/>
          <w:u w:val="single"/>
        </w:rPr>
        <w:t>Restriction on Marriage</w:t>
      </w:r>
      <w:r w:rsidRPr="003372D1">
        <w:rPr>
          <w:rFonts w:ascii="Garamond" w:hAnsi="Garamond" w:cs="Times New Roman"/>
          <w:sz w:val="24"/>
          <w:szCs w:val="24"/>
        </w:rPr>
        <w:t xml:space="preserve">: Since the creation of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 in 1992, the authorities in Northern </w:t>
      </w:r>
      <w:proofErr w:type="spellStart"/>
      <w:r w:rsidRPr="003372D1">
        <w:rPr>
          <w:rFonts w:ascii="Garamond" w:hAnsi="Garamond" w:cs="Times New Roman"/>
          <w:sz w:val="24"/>
          <w:szCs w:val="24"/>
        </w:rPr>
        <w:t>Rakhaine</w:t>
      </w:r>
      <w:proofErr w:type="spellEnd"/>
      <w:r w:rsidRPr="003372D1">
        <w:rPr>
          <w:rFonts w:ascii="Garamond" w:hAnsi="Garamond" w:cs="Times New Roman"/>
          <w:sz w:val="24"/>
          <w:szCs w:val="24"/>
        </w:rPr>
        <w:t xml:space="preserve"> State have forcefully introduced a regulation that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required to ask for permission to get married. In recent years, imposition of restrictions on marriage of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couple has further intensified. A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family has to pay50000 kyat for marriage (as informed by respondents)</w:t>
      </w:r>
      <w:r w:rsidR="00A31D3E" w:rsidRPr="003372D1">
        <w:rPr>
          <w:rFonts w:ascii="Garamond" w:hAnsi="Garamond" w:cs="Times New Roman"/>
          <w:sz w:val="24"/>
          <w:szCs w:val="24"/>
        </w:rPr>
        <w:t xml:space="preserve">. Parents of both the </w:t>
      </w:r>
      <w:r w:rsidR="001152F5" w:rsidRPr="003372D1">
        <w:rPr>
          <w:rFonts w:ascii="Garamond" w:hAnsi="Garamond" w:cs="Times New Roman"/>
          <w:sz w:val="24"/>
          <w:szCs w:val="24"/>
        </w:rPr>
        <w:t>couples have</w:t>
      </w:r>
      <w:r w:rsidRPr="003372D1">
        <w:rPr>
          <w:rFonts w:ascii="Garamond" w:hAnsi="Garamond" w:cs="Times New Roman"/>
          <w:sz w:val="24"/>
          <w:szCs w:val="24"/>
        </w:rPr>
        <w:t xml:space="preserve"> to deposit the fee.  The amount of money is not same for all. It varies from one place to another. Parents </w:t>
      </w:r>
      <w:r w:rsidR="00A31D3E" w:rsidRPr="003372D1">
        <w:rPr>
          <w:rFonts w:ascii="Garamond" w:hAnsi="Garamond" w:cs="Times New Roman"/>
          <w:sz w:val="24"/>
          <w:szCs w:val="24"/>
        </w:rPr>
        <w:t>of</w:t>
      </w:r>
      <w:r w:rsidRPr="003372D1">
        <w:rPr>
          <w:rFonts w:ascii="Garamond" w:hAnsi="Garamond" w:cs="Times New Roman"/>
          <w:sz w:val="24"/>
          <w:szCs w:val="24"/>
        </w:rPr>
        <w:t xml:space="preserve"> good looking daughter</w:t>
      </w:r>
      <w:r w:rsidR="00A31D3E" w:rsidRPr="003372D1">
        <w:rPr>
          <w:rFonts w:ascii="Garamond" w:hAnsi="Garamond" w:cs="Times New Roman"/>
          <w:sz w:val="24"/>
          <w:szCs w:val="24"/>
        </w:rPr>
        <w:t>s</w:t>
      </w:r>
      <w:r w:rsidRPr="003372D1">
        <w:rPr>
          <w:rFonts w:ascii="Garamond" w:hAnsi="Garamond" w:cs="Times New Roman"/>
          <w:sz w:val="24"/>
          <w:szCs w:val="24"/>
        </w:rPr>
        <w:t xml:space="preserve"> are de</w:t>
      </w:r>
      <w:r w:rsidR="009048D4" w:rsidRPr="003372D1">
        <w:rPr>
          <w:rFonts w:ascii="Garamond" w:hAnsi="Garamond" w:cs="Times New Roman"/>
          <w:sz w:val="24"/>
          <w:szCs w:val="24"/>
        </w:rPr>
        <w:t>manded more money for marriage s</w:t>
      </w:r>
      <w:r w:rsidRPr="003372D1">
        <w:rPr>
          <w:rFonts w:ascii="Garamond" w:hAnsi="Garamond" w:cs="Times New Roman"/>
          <w:sz w:val="24"/>
          <w:szCs w:val="24"/>
        </w:rPr>
        <w:t xml:space="preserve">o that </w:t>
      </w:r>
      <w:r w:rsidR="00A31D3E" w:rsidRPr="003372D1">
        <w:rPr>
          <w:rFonts w:ascii="Garamond" w:hAnsi="Garamond" w:cs="Times New Roman"/>
          <w:sz w:val="24"/>
          <w:szCs w:val="24"/>
        </w:rPr>
        <w:t>the girls</w:t>
      </w:r>
      <w:r w:rsidRPr="003372D1">
        <w:rPr>
          <w:rFonts w:ascii="Garamond" w:hAnsi="Garamond" w:cs="Times New Roman"/>
          <w:sz w:val="24"/>
          <w:szCs w:val="24"/>
        </w:rPr>
        <w:t xml:space="preserve"> can’t get married. The marriage age is 18 for girls. </w:t>
      </w:r>
    </w:p>
    <w:p w:rsidR="00D26DDC" w:rsidRPr="003372D1" w:rsidRDefault="00D26DDC" w:rsidP="003372D1">
      <w:pPr>
        <w:pStyle w:val="ListParagraph"/>
        <w:numPr>
          <w:ilvl w:val="0"/>
          <w:numId w:val="5"/>
        </w:numPr>
        <w:spacing w:line="240" w:lineRule="auto"/>
        <w:jc w:val="both"/>
        <w:rPr>
          <w:rFonts w:ascii="Garamond" w:hAnsi="Garamond" w:cs="Times New Roman"/>
          <w:sz w:val="24"/>
          <w:szCs w:val="24"/>
        </w:rPr>
      </w:pPr>
      <w:r w:rsidRPr="003372D1">
        <w:rPr>
          <w:rFonts w:ascii="Garamond" w:hAnsi="Garamond" w:cs="Times New Roman"/>
          <w:b/>
          <w:sz w:val="24"/>
          <w:szCs w:val="24"/>
          <w:u w:val="single"/>
        </w:rPr>
        <w:t>Restriction on Children</w:t>
      </w:r>
      <w:r w:rsidRPr="003372D1">
        <w:rPr>
          <w:rFonts w:ascii="Garamond" w:hAnsi="Garamond" w:cs="Times New Roman"/>
          <w:sz w:val="24"/>
          <w:szCs w:val="24"/>
        </w:rPr>
        <w:t xml:space="preserve">: It is informed by the respondents that from 2007 couples who are willing to marry have to sign a contract. According to the contract they cannot take more than two children. Non-compliance is resulted in heavy punishment (imprisonment). A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family has to pay 7000 to 8000 Kyat for birth registration (as informed by respondents).</w:t>
      </w:r>
    </w:p>
    <w:p w:rsidR="00D26DDC" w:rsidRPr="003372D1" w:rsidRDefault="00D26DDC" w:rsidP="003372D1">
      <w:pPr>
        <w:pStyle w:val="ListParagraph"/>
        <w:spacing w:line="240" w:lineRule="auto"/>
        <w:jc w:val="both"/>
        <w:rPr>
          <w:rFonts w:ascii="Garamond" w:hAnsi="Garamond" w:cs="Times New Roman"/>
          <w:sz w:val="24"/>
          <w:szCs w:val="24"/>
        </w:rPr>
      </w:pPr>
      <w:r w:rsidRPr="003372D1">
        <w:rPr>
          <w:rFonts w:ascii="Garamond" w:hAnsi="Garamond" w:cs="Times New Roman"/>
          <w:sz w:val="24"/>
          <w:szCs w:val="24"/>
        </w:rPr>
        <w:t xml:space="preserve">                                            They are forced to pay tax even if their cows give birth to calves.        </w:t>
      </w:r>
    </w:p>
    <w:p w:rsidR="00D26DDC" w:rsidRPr="003372D1" w:rsidRDefault="00D26DDC" w:rsidP="003372D1">
      <w:pPr>
        <w:pStyle w:val="ListParagraph"/>
        <w:numPr>
          <w:ilvl w:val="0"/>
          <w:numId w:val="12"/>
        </w:numPr>
        <w:spacing w:line="240" w:lineRule="auto"/>
        <w:jc w:val="both"/>
        <w:rPr>
          <w:rFonts w:ascii="Garamond" w:hAnsi="Garamond" w:cs="Times New Roman"/>
          <w:sz w:val="24"/>
          <w:szCs w:val="24"/>
        </w:rPr>
      </w:pPr>
      <w:r w:rsidRPr="003372D1">
        <w:rPr>
          <w:rFonts w:ascii="Garamond" w:hAnsi="Garamond" w:cs="Times New Roman"/>
          <w:sz w:val="24"/>
          <w:szCs w:val="24"/>
        </w:rPr>
        <w:t xml:space="preserve">Land Confiscation and burning the houses of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very common in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w:t>
      </w:r>
    </w:p>
    <w:p w:rsidR="00D26DDC" w:rsidRPr="003372D1" w:rsidRDefault="00D26DDC" w:rsidP="003372D1">
      <w:pPr>
        <w:pStyle w:val="ListParagraph"/>
        <w:spacing w:line="240" w:lineRule="auto"/>
        <w:jc w:val="both"/>
        <w:rPr>
          <w:rFonts w:ascii="Garamond" w:hAnsi="Garamond" w:cs="Times New Roman"/>
          <w:sz w:val="24"/>
          <w:szCs w:val="24"/>
        </w:rPr>
      </w:pPr>
    </w:p>
    <w:p w:rsidR="00D26DDC" w:rsidRPr="003372D1" w:rsidRDefault="00D26DDC" w:rsidP="003372D1">
      <w:pPr>
        <w:pStyle w:val="ListParagraph"/>
        <w:spacing w:line="240" w:lineRule="auto"/>
        <w:jc w:val="both"/>
        <w:rPr>
          <w:rFonts w:ascii="Garamond" w:hAnsi="Garamond" w:cs="Times New Roman"/>
          <w:sz w:val="24"/>
          <w:szCs w:val="24"/>
        </w:rPr>
      </w:pPr>
      <w:r w:rsidRPr="003372D1">
        <w:rPr>
          <w:rFonts w:ascii="Garamond" w:hAnsi="Garamond" w:cs="Times New Roman"/>
          <w:sz w:val="24"/>
          <w:szCs w:val="24"/>
        </w:rPr>
        <w:t>“We had our own paddy field, vegetable garden, and a house. Our house was set on fire. Our land was taken away. We have lost everything.”----A Respondent.</w:t>
      </w:r>
    </w:p>
    <w:p w:rsidR="00D26DDC"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b/>
          <w:sz w:val="24"/>
          <w:szCs w:val="24"/>
        </w:rPr>
        <w:t xml:space="preserve">                                  </w:t>
      </w:r>
      <w:r w:rsidRPr="003372D1">
        <w:rPr>
          <w:rFonts w:ascii="Garamond" w:hAnsi="Garamond" w:cs="Times New Roman"/>
          <w:b/>
          <w:sz w:val="24"/>
          <w:szCs w:val="24"/>
          <w:u w:val="single"/>
        </w:rPr>
        <w:t>Table No.2</w:t>
      </w:r>
      <w:r w:rsidRPr="003372D1">
        <w:rPr>
          <w:rFonts w:ascii="Garamond" w:hAnsi="Garamond" w:cs="Times New Roman"/>
          <w:sz w:val="24"/>
          <w:szCs w:val="24"/>
          <w:u w:val="single"/>
        </w:rPr>
        <w:t xml:space="preserve"> </w:t>
      </w:r>
      <w:proofErr w:type="spellStart"/>
      <w:r w:rsidRPr="003372D1">
        <w:rPr>
          <w:rFonts w:ascii="Garamond" w:hAnsi="Garamond" w:cs="Times New Roman"/>
          <w:b/>
          <w:sz w:val="24"/>
          <w:szCs w:val="24"/>
          <w:u w:val="single"/>
        </w:rPr>
        <w:t>Rohingyas</w:t>
      </w:r>
      <w:proofErr w:type="spellEnd"/>
      <w:r w:rsidRPr="003372D1">
        <w:rPr>
          <w:rFonts w:ascii="Garamond" w:hAnsi="Garamond" w:cs="Times New Roman"/>
          <w:b/>
          <w:sz w:val="24"/>
          <w:szCs w:val="24"/>
          <w:u w:val="single"/>
        </w:rPr>
        <w:t xml:space="preserve"> </w:t>
      </w:r>
      <w:proofErr w:type="gramStart"/>
      <w:r w:rsidRPr="003372D1">
        <w:rPr>
          <w:rFonts w:ascii="Garamond" w:hAnsi="Garamond" w:cs="Times New Roman"/>
          <w:b/>
          <w:sz w:val="24"/>
          <w:szCs w:val="24"/>
          <w:u w:val="single"/>
        </w:rPr>
        <w:t>at  the</w:t>
      </w:r>
      <w:proofErr w:type="gramEnd"/>
      <w:r w:rsidRPr="003372D1">
        <w:rPr>
          <w:rFonts w:ascii="Garamond" w:hAnsi="Garamond" w:cs="Times New Roman"/>
          <w:b/>
          <w:sz w:val="24"/>
          <w:szCs w:val="24"/>
          <w:u w:val="single"/>
        </w:rPr>
        <w:t xml:space="preserve"> Times of Mass Exodus</w:t>
      </w:r>
    </w:p>
    <w:tbl>
      <w:tblPr>
        <w:tblStyle w:val="TableGrid"/>
        <w:tblW w:w="0" w:type="auto"/>
        <w:tblInd w:w="720" w:type="dxa"/>
        <w:tblLook w:val="04A0"/>
      </w:tblPr>
      <w:tblGrid>
        <w:gridCol w:w="2394"/>
        <w:gridCol w:w="1854"/>
        <w:gridCol w:w="1980"/>
        <w:gridCol w:w="1710"/>
      </w:tblGrid>
      <w:tr w:rsidR="00D26DDC" w:rsidRPr="003372D1" w:rsidTr="002807A2">
        <w:trPr>
          <w:trHeight w:val="737"/>
        </w:trPr>
        <w:tc>
          <w:tcPr>
            <w:tcW w:w="2394" w:type="dxa"/>
          </w:tcPr>
          <w:p w:rsidR="00D26DDC" w:rsidRPr="003372D1" w:rsidRDefault="00D26DDC" w:rsidP="003372D1">
            <w:pPr>
              <w:jc w:val="both"/>
              <w:rPr>
                <w:rFonts w:ascii="Garamond" w:hAnsi="Garamond" w:cs="Times New Roman"/>
                <w:sz w:val="24"/>
                <w:szCs w:val="24"/>
              </w:rPr>
            </w:pPr>
          </w:p>
        </w:tc>
        <w:tc>
          <w:tcPr>
            <w:tcW w:w="1854"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Male</w:t>
            </w:r>
          </w:p>
        </w:tc>
        <w:tc>
          <w:tcPr>
            <w:tcW w:w="198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Female</w:t>
            </w:r>
          </w:p>
        </w:tc>
        <w:tc>
          <w:tcPr>
            <w:tcW w:w="171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Total</w:t>
            </w:r>
          </w:p>
        </w:tc>
      </w:tr>
      <w:tr w:rsidR="00D26DDC" w:rsidRPr="003372D1" w:rsidTr="002807A2">
        <w:tc>
          <w:tcPr>
            <w:tcW w:w="2394" w:type="dxa"/>
            <w:shd w:val="clear" w:color="auto" w:fill="E5B8B7" w:themeFill="accent2"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2012 Riot</w:t>
            </w:r>
          </w:p>
        </w:tc>
        <w:tc>
          <w:tcPr>
            <w:tcW w:w="1854" w:type="dxa"/>
            <w:shd w:val="clear" w:color="auto" w:fill="FBD4B4" w:themeFill="accent6"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24</w:t>
            </w:r>
          </w:p>
        </w:tc>
        <w:tc>
          <w:tcPr>
            <w:tcW w:w="1980" w:type="dxa"/>
            <w:shd w:val="clear" w:color="auto" w:fill="FBD4B4" w:themeFill="accent6"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11</w:t>
            </w:r>
          </w:p>
        </w:tc>
        <w:tc>
          <w:tcPr>
            <w:tcW w:w="1710" w:type="dxa"/>
            <w:shd w:val="clear" w:color="auto" w:fill="C2D69B" w:themeFill="accent3" w:themeFillTint="99"/>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35</w:t>
            </w:r>
          </w:p>
        </w:tc>
      </w:tr>
      <w:tr w:rsidR="00D26DDC" w:rsidRPr="003372D1" w:rsidTr="002807A2">
        <w:tc>
          <w:tcPr>
            <w:tcW w:w="2394" w:type="dxa"/>
            <w:shd w:val="clear" w:color="auto" w:fill="E5B8B7" w:themeFill="accent2"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bCs/>
                <w:sz w:val="24"/>
                <w:szCs w:val="24"/>
              </w:rPr>
              <w:t xml:space="preserve">Operation </w:t>
            </w:r>
            <w:proofErr w:type="spellStart"/>
            <w:r w:rsidRPr="003372D1">
              <w:rPr>
                <w:rFonts w:ascii="Garamond" w:hAnsi="Garamond" w:cs="Times New Roman"/>
                <w:bCs/>
                <w:sz w:val="24"/>
                <w:szCs w:val="24"/>
              </w:rPr>
              <w:t>Pyi</w:t>
            </w:r>
            <w:proofErr w:type="spellEnd"/>
            <w:r w:rsidRPr="003372D1">
              <w:rPr>
                <w:rFonts w:ascii="Garamond" w:hAnsi="Garamond" w:cs="Times New Roman"/>
                <w:bCs/>
                <w:sz w:val="24"/>
                <w:szCs w:val="24"/>
              </w:rPr>
              <w:t xml:space="preserve"> </w:t>
            </w:r>
            <w:proofErr w:type="spellStart"/>
            <w:r w:rsidRPr="003372D1">
              <w:rPr>
                <w:rFonts w:ascii="Garamond" w:hAnsi="Garamond" w:cs="Times New Roman"/>
                <w:bCs/>
                <w:sz w:val="24"/>
                <w:szCs w:val="24"/>
              </w:rPr>
              <w:t>Thaya</w:t>
            </w:r>
            <w:proofErr w:type="spellEnd"/>
          </w:p>
        </w:tc>
        <w:tc>
          <w:tcPr>
            <w:tcW w:w="1854" w:type="dxa"/>
            <w:shd w:val="clear" w:color="auto" w:fill="FBD4B4" w:themeFill="accent6"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w:t>
            </w:r>
          </w:p>
        </w:tc>
        <w:tc>
          <w:tcPr>
            <w:tcW w:w="1980" w:type="dxa"/>
            <w:shd w:val="clear" w:color="auto" w:fill="FBD4B4" w:themeFill="accent6"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w:t>
            </w:r>
          </w:p>
        </w:tc>
        <w:tc>
          <w:tcPr>
            <w:tcW w:w="1710" w:type="dxa"/>
            <w:shd w:val="clear" w:color="auto" w:fill="C2D69B" w:themeFill="accent3" w:themeFillTint="99"/>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w:t>
            </w:r>
          </w:p>
        </w:tc>
      </w:tr>
      <w:tr w:rsidR="00D26DDC" w:rsidRPr="003372D1" w:rsidTr="002807A2">
        <w:tc>
          <w:tcPr>
            <w:tcW w:w="2394" w:type="dxa"/>
            <w:shd w:val="clear" w:color="auto" w:fill="E5B8B7" w:themeFill="accent2"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Both</w:t>
            </w:r>
          </w:p>
        </w:tc>
        <w:tc>
          <w:tcPr>
            <w:tcW w:w="1854" w:type="dxa"/>
            <w:shd w:val="clear" w:color="auto" w:fill="FBD4B4" w:themeFill="accent6"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w:t>
            </w:r>
          </w:p>
        </w:tc>
        <w:tc>
          <w:tcPr>
            <w:tcW w:w="1980" w:type="dxa"/>
            <w:shd w:val="clear" w:color="auto" w:fill="FBD4B4" w:themeFill="accent6" w:themeFillTint="66"/>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w:t>
            </w:r>
          </w:p>
        </w:tc>
        <w:tc>
          <w:tcPr>
            <w:tcW w:w="1710" w:type="dxa"/>
            <w:shd w:val="clear" w:color="auto" w:fill="C2D69B" w:themeFill="accent3" w:themeFillTint="99"/>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3</w:t>
            </w:r>
          </w:p>
        </w:tc>
      </w:tr>
      <w:tr w:rsidR="00D26DDC" w:rsidRPr="003372D1" w:rsidTr="002807A2">
        <w:tc>
          <w:tcPr>
            <w:tcW w:w="2394"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Not applicable</w:t>
            </w:r>
          </w:p>
        </w:tc>
        <w:tc>
          <w:tcPr>
            <w:tcW w:w="1854"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10</w:t>
            </w:r>
          </w:p>
        </w:tc>
        <w:tc>
          <w:tcPr>
            <w:tcW w:w="198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6</w:t>
            </w:r>
          </w:p>
        </w:tc>
        <w:tc>
          <w:tcPr>
            <w:tcW w:w="171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16</w:t>
            </w:r>
          </w:p>
        </w:tc>
      </w:tr>
      <w:tr w:rsidR="00D26DDC" w:rsidRPr="003372D1" w:rsidTr="002807A2">
        <w:tc>
          <w:tcPr>
            <w:tcW w:w="2394"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Total</w:t>
            </w:r>
          </w:p>
        </w:tc>
        <w:tc>
          <w:tcPr>
            <w:tcW w:w="1854"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36</w:t>
            </w:r>
          </w:p>
        </w:tc>
        <w:tc>
          <w:tcPr>
            <w:tcW w:w="198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20</w:t>
            </w:r>
          </w:p>
        </w:tc>
        <w:tc>
          <w:tcPr>
            <w:tcW w:w="1710" w:type="dxa"/>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56</w:t>
            </w:r>
          </w:p>
        </w:tc>
      </w:tr>
    </w:tbl>
    <w:p w:rsidR="000E2321"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b/>
          <w:sz w:val="24"/>
          <w:szCs w:val="24"/>
        </w:rPr>
        <w:t xml:space="preserve">                                                       </w:t>
      </w:r>
      <w:r w:rsidR="000E2321" w:rsidRPr="003372D1">
        <w:rPr>
          <w:rFonts w:ascii="Garamond" w:hAnsi="Garamond" w:cs="Times New Roman"/>
          <w:sz w:val="24"/>
          <w:szCs w:val="24"/>
        </w:rPr>
        <w:t>Source: Data Collected from Field</w:t>
      </w:r>
    </w:p>
    <w:p w:rsidR="00D26DDC"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b/>
          <w:sz w:val="24"/>
          <w:szCs w:val="24"/>
        </w:rPr>
        <w:t xml:space="preserve">            </w:t>
      </w:r>
      <w:r w:rsidRPr="003372D1">
        <w:rPr>
          <w:rFonts w:ascii="Garamond" w:hAnsi="Garamond" w:cs="Times New Roman"/>
          <w:sz w:val="24"/>
          <w:szCs w:val="24"/>
        </w:rPr>
        <w:t xml:space="preserve">In this study there are 35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who are directly affected by the Riot of 2012.  2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have the experience of Operation </w:t>
      </w:r>
      <w:proofErr w:type="spellStart"/>
      <w:r w:rsidRPr="003372D1">
        <w:rPr>
          <w:rFonts w:ascii="Garamond" w:hAnsi="Garamond" w:cs="Times New Roman"/>
          <w:sz w:val="24"/>
          <w:szCs w:val="24"/>
        </w:rPr>
        <w:t>Pyi</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Thaya</w:t>
      </w:r>
      <w:proofErr w:type="spellEnd"/>
      <w:r w:rsidRPr="003372D1">
        <w:rPr>
          <w:rFonts w:ascii="Garamond" w:hAnsi="Garamond" w:cs="Times New Roman"/>
          <w:sz w:val="24"/>
          <w:szCs w:val="24"/>
        </w:rPr>
        <w:t xml:space="preserve"> and 3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t>
      </w:r>
      <w:r w:rsidR="00BB5B32" w:rsidRPr="003372D1">
        <w:rPr>
          <w:rFonts w:ascii="Garamond" w:hAnsi="Garamond" w:cs="Times New Roman"/>
          <w:sz w:val="24"/>
          <w:szCs w:val="24"/>
        </w:rPr>
        <w:t>have experience of both.</w:t>
      </w:r>
    </w:p>
    <w:p w:rsidR="00D26DDC"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sz w:val="24"/>
          <w:szCs w:val="24"/>
        </w:rPr>
        <w:t>Victims of the riot of 2012 have experienced / seen the following violence:</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r w:rsidRPr="003372D1">
        <w:rPr>
          <w:rFonts w:ascii="Garamond" w:hAnsi="Garamond" w:cs="Times New Roman"/>
          <w:sz w:val="24"/>
          <w:szCs w:val="24"/>
        </w:rPr>
        <w:t>Burning of houses and villages.</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r w:rsidRPr="003372D1">
        <w:rPr>
          <w:rFonts w:ascii="Garamond" w:hAnsi="Garamond" w:cs="Times New Roman"/>
          <w:sz w:val="24"/>
          <w:szCs w:val="24"/>
        </w:rPr>
        <w:t>Forced eviction and destruction of houses.</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r w:rsidRPr="003372D1">
        <w:rPr>
          <w:rFonts w:ascii="Garamond" w:hAnsi="Garamond" w:cs="Times New Roman"/>
          <w:sz w:val="24"/>
          <w:szCs w:val="24"/>
        </w:rPr>
        <w:t>Murder of family members</w:t>
      </w:r>
      <w:r w:rsidR="00BA49AF" w:rsidRPr="003372D1">
        <w:rPr>
          <w:rFonts w:ascii="Garamond" w:hAnsi="Garamond" w:cs="Times New Roman"/>
          <w:sz w:val="24"/>
          <w:szCs w:val="24"/>
        </w:rPr>
        <w:t xml:space="preserve"> </w:t>
      </w:r>
      <w:proofErr w:type="gramStart"/>
      <w:r w:rsidRPr="003372D1">
        <w:rPr>
          <w:rFonts w:ascii="Garamond" w:hAnsi="Garamond" w:cs="Times New Roman"/>
          <w:sz w:val="24"/>
          <w:szCs w:val="24"/>
        </w:rPr>
        <w:t>[ Parents</w:t>
      </w:r>
      <w:proofErr w:type="gramEnd"/>
      <w:r w:rsidRPr="003372D1">
        <w:rPr>
          <w:rFonts w:ascii="Garamond" w:hAnsi="Garamond" w:cs="Times New Roman"/>
          <w:sz w:val="24"/>
          <w:szCs w:val="24"/>
        </w:rPr>
        <w:t>, Brother, Sister, Wife, Children &amp; other relatives]</w:t>
      </w:r>
      <w:r w:rsidR="00195136" w:rsidRPr="003372D1">
        <w:rPr>
          <w:rFonts w:ascii="Garamond" w:hAnsi="Garamond" w:cs="Times New Roman"/>
          <w:sz w:val="24"/>
          <w:szCs w:val="24"/>
        </w:rPr>
        <w:t>.</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r w:rsidRPr="003372D1">
        <w:rPr>
          <w:rFonts w:ascii="Garamond" w:hAnsi="Garamond" w:cs="Times New Roman"/>
          <w:sz w:val="24"/>
          <w:szCs w:val="24"/>
        </w:rPr>
        <w:t xml:space="preserve">17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have to escape from their bu</w:t>
      </w:r>
      <w:r w:rsidR="000B1725" w:rsidRPr="003372D1">
        <w:rPr>
          <w:rFonts w:ascii="Garamond" w:hAnsi="Garamond" w:cs="Times New Roman"/>
          <w:sz w:val="24"/>
          <w:szCs w:val="24"/>
        </w:rPr>
        <w:t xml:space="preserve">rning houses. </w:t>
      </w:r>
      <w:proofErr w:type="spellStart"/>
      <w:r w:rsidR="000B1725" w:rsidRPr="003372D1">
        <w:rPr>
          <w:rFonts w:ascii="Garamond" w:hAnsi="Garamond" w:cs="Times New Roman"/>
          <w:sz w:val="24"/>
          <w:szCs w:val="24"/>
        </w:rPr>
        <w:t>Satara</w:t>
      </w:r>
      <w:proofErr w:type="spellEnd"/>
      <w:r w:rsidR="000B1725" w:rsidRPr="003372D1">
        <w:rPr>
          <w:rFonts w:ascii="Garamond" w:hAnsi="Garamond" w:cs="Times New Roman"/>
          <w:sz w:val="24"/>
          <w:szCs w:val="24"/>
        </w:rPr>
        <w:t xml:space="preserve"> </w:t>
      </w:r>
      <w:proofErr w:type="spellStart"/>
      <w:r w:rsidR="000B1725" w:rsidRPr="003372D1">
        <w:rPr>
          <w:rFonts w:ascii="Garamond" w:hAnsi="Garamond" w:cs="Times New Roman"/>
          <w:sz w:val="24"/>
          <w:szCs w:val="24"/>
        </w:rPr>
        <w:t>Bibi</w:t>
      </w:r>
      <w:proofErr w:type="spellEnd"/>
      <w:r w:rsidR="000B1725" w:rsidRPr="003372D1">
        <w:rPr>
          <w:rFonts w:ascii="Garamond" w:hAnsi="Garamond" w:cs="Times New Roman"/>
          <w:sz w:val="24"/>
          <w:szCs w:val="24"/>
        </w:rPr>
        <w:t xml:space="preserve"> shows</w:t>
      </w:r>
      <w:r w:rsidRPr="003372D1">
        <w:rPr>
          <w:rFonts w:ascii="Garamond" w:hAnsi="Garamond" w:cs="Times New Roman"/>
          <w:sz w:val="24"/>
          <w:szCs w:val="24"/>
        </w:rPr>
        <w:t xml:space="preserve"> that a part of her body was burnt as she was trying to save her belongings.</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r w:rsidRPr="003372D1">
        <w:rPr>
          <w:rFonts w:ascii="Garamond" w:hAnsi="Garamond" w:cs="Times New Roman"/>
          <w:sz w:val="24"/>
          <w:szCs w:val="24"/>
        </w:rPr>
        <w:t>Hospitals refuse to provide treatment to those people who are burnt.</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r w:rsidRPr="003372D1">
        <w:rPr>
          <w:rFonts w:ascii="Garamond" w:hAnsi="Garamond" w:cs="Times New Roman"/>
          <w:sz w:val="24"/>
          <w:szCs w:val="24"/>
        </w:rPr>
        <w:t>Children are killed, burnt and thrown away from the hills.</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men are taken by police and they do not return.</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r w:rsidRPr="003372D1">
        <w:rPr>
          <w:rFonts w:ascii="Garamond" w:hAnsi="Garamond" w:cs="Times New Roman"/>
          <w:sz w:val="24"/>
          <w:szCs w:val="24"/>
        </w:rPr>
        <w:t>Arbitrary arrest.</w:t>
      </w:r>
    </w:p>
    <w:p w:rsidR="00D26DDC" w:rsidRPr="003372D1" w:rsidRDefault="00D26DDC" w:rsidP="003372D1">
      <w:pPr>
        <w:pStyle w:val="ListParagraph"/>
        <w:numPr>
          <w:ilvl w:val="0"/>
          <w:numId w:val="6"/>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called and killed ruthlessly.</w:t>
      </w:r>
    </w:p>
    <w:p w:rsidR="00D26DDC" w:rsidRPr="003372D1" w:rsidRDefault="00D26DDC" w:rsidP="003372D1">
      <w:pPr>
        <w:pStyle w:val="ListParagraph"/>
        <w:spacing w:line="240" w:lineRule="auto"/>
        <w:jc w:val="both"/>
        <w:rPr>
          <w:rFonts w:ascii="Garamond" w:hAnsi="Garamond" w:cs="Arial"/>
          <w:sz w:val="24"/>
          <w:szCs w:val="24"/>
        </w:rPr>
      </w:pPr>
    </w:p>
    <w:p w:rsidR="00D26DDC" w:rsidRPr="003372D1" w:rsidRDefault="00D26DDC" w:rsidP="003372D1">
      <w:pPr>
        <w:pStyle w:val="ListParagraph"/>
        <w:spacing w:line="240" w:lineRule="auto"/>
        <w:jc w:val="both"/>
        <w:rPr>
          <w:rFonts w:ascii="Garamond" w:hAnsi="Garamond" w:cs="Arial"/>
          <w:sz w:val="24"/>
          <w:szCs w:val="24"/>
        </w:rPr>
      </w:pPr>
      <w:r w:rsidRPr="003372D1">
        <w:rPr>
          <w:rFonts w:ascii="Garamond" w:hAnsi="Garamond" w:cs="Arial"/>
          <w:sz w:val="24"/>
          <w:szCs w:val="24"/>
        </w:rPr>
        <w:lastRenderedPageBreak/>
        <w:t xml:space="preserve">19 years old Abdul </w:t>
      </w:r>
      <w:proofErr w:type="spellStart"/>
      <w:r w:rsidR="00794F75" w:rsidRPr="003372D1">
        <w:rPr>
          <w:rFonts w:ascii="Garamond" w:hAnsi="Garamond" w:cs="Arial"/>
          <w:sz w:val="24"/>
          <w:szCs w:val="24"/>
        </w:rPr>
        <w:t>Kasim</w:t>
      </w:r>
      <w:proofErr w:type="spellEnd"/>
      <w:r w:rsidR="00794F75" w:rsidRPr="003372D1">
        <w:rPr>
          <w:rFonts w:ascii="Garamond" w:hAnsi="Garamond" w:cs="Arial"/>
          <w:sz w:val="24"/>
          <w:szCs w:val="24"/>
        </w:rPr>
        <w:t>,</w:t>
      </w:r>
      <w:r w:rsidRPr="003372D1">
        <w:rPr>
          <w:rFonts w:ascii="Garamond" w:hAnsi="Garamond" w:cs="Arial"/>
          <w:sz w:val="24"/>
          <w:szCs w:val="24"/>
        </w:rPr>
        <w:t xml:space="preserve"> was in </w:t>
      </w:r>
      <w:proofErr w:type="spellStart"/>
      <w:r w:rsidRPr="003372D1">
        <w:rPr>
          <w:rFonts w:ascii="Garamond" w:hAnsi="Garamond" w:cs="Arial"/>
          <w:sz w:val="24"/>
          <w:szCs w:val="24"/>
        </w:rPr>
        <w:t>Akyab</w:t>
      </w:r>
      <w:proofErr w:type="spellEnd"/>
      <w:r w:rsidRPr="003372D1">
        <w:rPr>
          <w:rFonts w:ascii="Garamond" w:hAnsi="Garamond" w:cs="Arial"/>
          <w:sz w:val="24"/>
          <w:szCs w:val="24"/>
        </w:rPr>
        <w:t xml:space="preserve">, </w:t>
      </w:r>
      <w:proofErr w:type="spellStart"/>
      <w:r w:rsidRPr="003372D1">
        <w:rPr>
          <w:rFonts w:ascii="Garamond" w:hAnsi="Garamond" w:cs="Arial"/>
          <w:sz w:val="24"/>
          <w:szCs w:val="24"/>
        </w:rPr>
        <w:t>Arakan</w:t>
      </w:r>
      <w:proofErr w:type="spellEnd"/>
      <w:r w:rsidRPr="003372D1">
        <w:rPr>
          <w:rFonts w:ascii="Garamond" w:hAnsi="Garamond" w:cs="Arial"/>
          <w:sz w:val="24"/>
          <w:szCs w:val="24"/>
        </w:rPr>
        <w:t xml:space="preserve"> at the time of riot in </w:t>
      </w:r>
      <w:r w:rsidR="00794F75" w:rsidRPr="003372D1">
        <w:rPr>
          <w:rFonts w:ascii="Garamond" w:hAnsi="Garamond" w:cs="Arial"/>
          <w:sz w:val="24"/>
          <w:szCs w:val="24"/>
        </w:rPr>
        <w:t xml:space="preserve">2012. </w:t>
      </w:r>
      <w:r w:rsidRPr="003372D1">
        <w:rPr>
          <w:rFonts w:ascii="Garamond" w:hAnsi="Garamond" w:cs="Arial"/>
          <w:sz w:val="24"/>
          <w:szCs w:val="24"/>
        </w:rPr>
        <w:t xml:space="preserve">The </w:t>
      </w:r>
      <w:proofErr w:type="spellStart"/>
      <w:r w:rsidRPr="003372D1">
        <w:rPr>
          <w:rFonts w:ascii="Garamond" w:hAnsi="Garamond" w:cs="Arial"/>
          <w:sz w:val="24"/>
          <w:szCs w:val="24"/>
        </w:rPr>
        <w:t>Madrasa</w:t>
      </w:r>
      <w:proofErr w:type="spellEnd"/>
      <w:r w:rsidRPr="003372D1">
        <w:rPr>
          <w:rFonts w:ascii="Garamond" w:hAnsi="Garamond" w:cs="Arial"/>
          <w:sz w:val="24"/>
          <w:szCs w:val="24"/>
        </w:rPr>
        <w:t xml:space="preserve"> where he read was burnt</w:t>
      </w:r>
      <w:r w:rsidR="0017387A" w:rsidRPr="003372D1">
        <w:rPr>
          <w:rFonts w:ascii="Garamond" w:hAnsi="Garamond" w:cs="Arial"/>
          <w:sz w:val="24"/>
          <w:szCs w:val="24"/>
        </w:rPr>
        <w:t xml:space="preserve">. He </w:t>
      </w:r>
      <w:r w:rsidR="00D16A0C" w:rsidRPr="003372D1">
        <w:rPr>
          <w:rFonts w:ascii="Garamond" w:hAnsi="Garamond" w:cs="Arial"/>
          <w:sz w:val="24"/>
          <w:szCs w:val="24"/>
        </w:rPr>
        <w:t>escaped seeing</w:t>
      </w:r>
      <w:r w:rsidRPr="003372D1">
        <w:rPr>
          <w:rFonts w:ascii="Garamond" w:hAnsi="Garamond" w:cs="Arial"/>
          <w:sz w:val="24"/>
          <w:szCs w:val="24"/>
        </w:rPr>
        <w:t xml:space="preserve"> fire in </w:t>
      </w:r>
      <w:r w:rsidR="0017387A" w:rsidRPr="003372D1">
        <w:rPr>
          <w:rFonts w:ascii="Garamond" w:hAnsi="Garamond" w:cs="Arial"/>
          <w:sz w:val="24"/>
          <w:szCs w:val="24"/>
        </w:rPr>
        <w:t xml:space="preserve">his </w:t>
      </w:r>
      <w:proofErr w:type="spellStart"/>
      <w:r w:rsidRPr="003372D1">
        <w:rPr>
          <w:rFonts w:ascii="Garamond" w:hAnsi="Garamond" w:cs="Arial"/>
          <w:sz w:val="24"/>
          <w:szCs w:val="24"/>
        </w:rPr>
        <w:t>neighbo</w:t>
      </w:r>
      <w:r w:rsidR="00794F75" w:rsidRPr="003372D1">
        <w:rPr>
          <w:rFonts w:ascii="Garamond" w:hAnsi="Garamond" w:cs="Arial"/>
          <w:sz w:val="24"/>
          <w:szCs w:val="24"/>
        </w:rPr>
        <w:t>u</w:t>
      </w:r>
      <w:r w:rsidR="0067331D" w:rsidRPr="003372D1">
        <w:rPr>
          <w:rFonts w:ascii="Garamond" w:hAnsi="Garamond" w:cs="Arial"/>
          <w:sz w:val="24"/>
          <w:szCs w:val="24"/>
        </w:rPr>
        <w:t>r’s</w:t>
      </w:r>
      <w:proofErr w:type="spellEnd"/>
      <w:r w:rsidR="0067331D" w:rsidRPr="003372D1">
        <w:rPr>
          <w:rFonts w:ascii="Garamond" w:hAnsi="Garamond" w:cs="Arial"/>
          <w:sz w:val="24"/>
          <w:szCs w:val="24"/>
        </w:rPr>
        <w:t xml:space="preserve"> house. For 7 days </w:t>
      </w:r>
      <w:r w:rsidR="009B1DA1" w:rsidRPr="003372D1">
        <w:rPr>
          <w:rFonts w:ascii="Garamond" w:hAnsi="Garamond" w:cs="Arial"/>
          <w:sz w:val="24"/>
          <w:szCs w:val="24"/>
        </w:rPr>
        <w:t>he wandered</w:t>
      </w:r>
      <w:r w:rsidRPr="003372D1">
        <w:rPr>
          <w:rFonts w:ascii="Garamond" w:hAnsi="Garamond" w:cs="Arial"/>
          <w:sz w:val="24"/>
          <w:szCs w:val="24"/>
        </w:rPr>
        <w:t xml:space="preserve"> in Hills. Fruits of </w:t>
      </w:r>
      <w:r w:rsidR="00794F75" w:rsidRPr="003372D1">
        <w:rPr>
          <w:rFonts w:ascii="Garamond" w:hAnsi="Garamond" w:cs="Arial"/>
          <w:sz w:val="24"/>
          <w:szCs w:val="24"/>
        </w:rPr>
        <w:t>trees</w:t>
      </w:r>
      <w:r w:rsidRPr="003372D1">
        <w:rPr>
          <w:rFonts w:ascii="Garamond" w:hAnsi="Garamond" w:cs="Arial"/>
          <w:sz w:val="24"/>
          <w:szCs w:val="24"/>
        </w:rPr>
        <w:t xml:space="preserve"> and vegetables of field kept him alive. Then he returned home. But there was nothing. Everything was burnt. He was searching his parents from one village to another through mountains. While he was roaming in hills he met </w:t>
      </w:r>
      <w:r w:rsidR="00543F9A" w:rsidRPr="003372D1">
        <w:rPr>
          <w:rFonts w:ascii="Garamond" w:hAnsi="Garamond" w:cs="Arial"/>
          <w:sz w:val="24"/>
          <w:szCs w:val="24"/>
        </w:rPr>
        <w:t>a group</w:t>
      </w:r>
      <w:r w:rsidRPr="003372D1">
        <w:rPr>
          <w:rFonts w:ascii="Garamond" w:hAnsi="Garamond" w:cs="Arial"/>
          <w:sz w:val="24"/>
          <w:szCs w:val="24"/>
        </w:rPr>
        <w:t xml:space="preserve"> of </w:t>
      </w:r>
      <w:proofErr w:type="spellStart"/>
      <w:r w:rsidRPr="003372D1">
        <w:rPr>
          <w:rFonts w:ascii="Garamond" w:hAnsi="Garamond" w:cs="Arial"/>
          <w:sz w:val="24"/>
          <w:szCs w:val="24"/>
        </w:rPr>
        <w:t>Rohingya</w:t>
      </w:r>
      <w:proofErr w:type="spellEnd"/>
      <w:r w:rsidRPr="003372D1">
        <w:rPr>
          <w:rFonts w:ascii="Garamond" w:hAnsi="Garamond" w:cs="Arial"/>
          <w:sz w:val="24"/>
          <w:szCs w:val="24"/>
        </w:rPr>
        <w:t xml:space="preserve"> people who were escaping. With them he came to India through Hilly border</w:t>
      </w:r>
      <w:r w:rsidR="00B84879" w:rsidRPr="003372D1">
        <w:rPr>
          <w:rFonts w:ascii="Garamond" w:hAnsi="Garamond" w:cs="Times New Roman"/>
          <w:sz w:val="24"/>
          <w:szCs w:val="24"/>
          <w:vertAlign w:val="superscript"/>
        </w:rPr>
        <w:t>3</w:t>
      </w:r>
      <w:r w:rsidRPr="003372D1">
        <w:rPr>
          <w:rFonts w:ascii="Garamond" w:hAnsi="Garamond" w:cs="Arial"/>
          <w:sz w:val="24"/>
          <w:szCs w:val="24"/>
        </w:rPr>
        <w:t xml:space="preserve">. After crossing border he got arrested. He has none in this world at present. </w:t>
      </w:r>
    </w:p>
    <w:p w:rsidR="00D26DDC" w:rsidRPr="003372D1" w:rsidRDefault="00D26DDC" w:rsidP="003372D1">
      <w:pPr>
        <w:spacing w:line="240" w:lineRule="auto"/>
        <w:jc w:val="both"/>
        <w:rPr>
          <w:rFonts w:ascii="Garamond" w:eastAsia="+mn-ea" w:hAnsi="Garamond" w:cs="+mn-cs"/>
          <w:color w:val="000000"/>
          <w:kern w:val="24"/>
          <w:sz w:val="24"/>
          <w:szCs w:val="24"/>
        </w:rPr>
      </w:pPr>
      <w:r w:rsidRPr="003372D1">
        <w:rPr>
          <w:rFonts w:ascii="Garamond" w:hAnsi="Garamond" w:cs="Times New Roman"/>
          <w:b/>
          <w:sz w:val="24"/>
          <w:szCs w:val="24"/>
          <w:u w:val="single"/>
        </w:rPr>
        <w:t>Violence against Women</w:t>
      </w:r>
      <w:r w:rsidRPr="003372D1">
        <w:rPr>
          <w:rFonts w:ascii="Garamond" w:eastAsia="+mn-ea" w:hAnsi="Garamond" w:cs="+mn-cs"/>
          <w:color w:val="000000"/>
          <w:kern w:val="24"/>
          <w:sz w:val="24"/>
          <w:szCs w:val="24"/>
        </w:rPr>
        <w:t xml:space="preserve"> </w:t>
      </w:r>
    </w:p>
    <w:p w:rsidR="00D26DDC" w:rsidRPr="003372D1" w:rsidRDefault="00D26DDC"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Women are victims of double discrimination. </w:t>
      </w:r>
      <w:proofErr w:type="gramStart"/>
      <w:r w:rsidRPr="003372D1">
        <w:rPr>
          <w:rFonts w:ascii="Garamond" w:hAnsi="Garamond" w:cs="Times New Roman"/>
          <w:sz w:val="24"/>
          <w:szCs w:val="24"/>
        </w:rPr>
        <w:t xml:space="preserve">First for being a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w:t>
      </w:r>
      <w:proofErr w:type="gramEnd"/>
      <w:r w:rsidRPr="003372D1">
        <w:rPr>
          <w:rFonts w:ascii="Garamond" w:hAnsi="Garamond" w:cs="Times New Roman"/>
          <w:sz w:val="24"/>
          <w:szCs w:val="24"/>
        </w:rPr>
        <w:t xml:space="preserve"> </w:t>
      </w:r>
      <w:proofErr w:type="gramStart"/>
      <w:r w:rsidRPr="003372D1">
        <w:rPr>
          <w:rFonts w:ascii="Garamond" w:hAnsi="Garamond" w:cs="Times New Roman"/>
          <w:sz w:val="24"/>
          <w:szCs w:val="24"/>
        </w:rPr>
        <w:t>Second for being a woman.</w:t>
      </w:r>
      <w:proofErr w:type="gramEnd"/>
      <w:r w:rsidRPr="003372D1">
        <w:rPr>
          <w:rFonts w:ascii="Garamond" w:hAnsi="Garamond" w:cs="Times New Roman"/>
          <w:sz w:val="24"/>
          <w:szCs w:val="24"/>
        </w:rPr>
        <w:t xml:space="preserve"> The following forms of violence against women are mentioned by the respondents.</w:t>
      </w:r>
    </w:p>
    <w:p w:rsidR="00D26DDC" w:rsidRPr="003372D1" w:rsidRDefault="00D26DDC" w:rsidP="003372D1">
      <w:pPr>
        <w:pStyle w:val="ListParagraph"/>
        <w:numPr>
          <w:ilvl w:val="0"/>
          <w:numId w:val="7"/>
        </w:numPr>
        <w:spacing w:line="240" w:lineRule="auto"/>
        <w:jc w:val="both"/>
        <w:rPr>
          <w:rFonts w:ascii="Garamond" w:hAnsi="Garamond" w:cs="Times New Roman"/>
          <w:sz w:val="24"/>
          <w:szCs w:val="24"/>
        </w:rPr>
      </w:pPr>
      <w:r w:rsidRPr="003372D1">
        <w:rPr>
          <w:rFonts w:ascii="Garamond" w:hAnsi="Garamond" w:cs="Times New Roman"/>
          <w:sz w:val="24"/>
          <w:szCs w:val="24"/>
        </w:rPr>
        <w:t xml:space="preserve">Rape of </w:t>
      </w:r>
      <w:proofErr w:type="spellStart"/>
      <w:r w:rsidR="00BA49AF" w:rsidRPr="003372D1">
        <w:rPr>
          <w:rFonts w:ascii="Garamond" w:hAnsi="Garamond" w:cs="Times New Roman"/>
          <w:sz w:val="24"/>
          <w:szCs w:val="24"/>
        </w:rPr>
        <w:t>Rohingya</w:t>
      </w:r>
      <w:proofErr w:type="spellEnd"/>
      <w:r w:rsidR="00BA49AF" w:rsidRPr="003372D1">
        <w:rPr>
          <w:rFonts w:ascii="Garamond" w:hAnsi="Garamond" w:cs="Times New Roman"/>
          <w:sz w:val="24"/>
          <w:szCs w:val="24"/>
        </w:rPr>
        <w:t xml:space="preserve"> women</w:t>
      </w:r>
      <w:r w:rsidRPr="003372D1">
        <w:rPr>
          <w:rFonts w:ascii="Garamond" w:hAnsi="Garamond" w:cs="Times New Roman"/>
          <w:sz w:val="24"/>
          <w:szCs w:val="24"/>
        </w:rPr>
        <w:t xml:space="preserve"> has become a natural </w:t>
      </w:r>
      <w:r w:rsidR="00BA49AF" w:rsidRPr="003372D1">
        <w:rPr>
          <w:rFonts w:ascii="Garamond" w:hAnsi="Garamond" w:cs="Times New Roman"/>
          <w:sz w:val="24"/>
          <w:szCs w:val="24"/>
        </w:rPr>
        <w:t>phenomenon</w:t>
      </w:r>
      <w:r w:rsidRPr="003372D1">
        <w:rPr>
          <w:rFonts w:ascii="Garamond" w:hAnsi="Garamond" w:cs="Times New Roman"/>
          <w:sz w:val="24"/>
          <w:szCs w:val="24"/>
        </w:rPr>
        <w:t xml:space="preserve"> of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w:t>
      </w:r>
    </w:p>
    <w:p w:rsidR="00D26DDC" w:rsidRPr="003372D1" w:rsidRDefault="00D26DDC" w:rsidP="003372D1">
      <w:pPr>
        <w:pStyle w:val="ListParagraph"/>
        <w:numPr>
          <w:ilvl w:val="0"/>
          <w:numId w:val="8"/>
        </w:numPr>
        <w:spacing w:line="240" w:lineRule="auto"/>
        <w:jc w:val="both"/>
        <w:rPr>
          <w:rFonts w:ascii="Garamond" w:hAnsi="Garamond" w:cs="Times New Roman"/>
          <w:sz w:val="24"/>
          <w:szCs w:val="24"/>
        </w:rPr>
      </w:pPr>
      <w:r w:rsidRPr="003372D1">
        <w:rPr>
          <w:rFonts w:ascii="Garamond" w:hAnsi="Garamond" w:cs="Times New Roman"/>
          <w:sz w:val="24"/>
          <w:szCs w:val="24"/>
        </w:rPr>
        <w:t xml:space="preserve">Men are often asked by Military/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 to get out of their home and then the women are raped.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do not even have the power to murmur against it.</w:t>
      </w:r>
    </w:p>
    <w:p w:rsidR="00D26DDC" w:rsidRPr="003372D1" w:rsidRDefault="00D26DDC" w:rsidP="003372D1">
      <w:pPr>
        <w:pStyle w:val="ListParagraph"/>
        <w:numPr>
          <w:ilvl w:val="0"/>
          <w:numId w:val="9"/>
        </w:numPr>
        <w:spacing w:line="240" w:lineRule="auto"/>
        <w:jc w:val="both"/>
        <w:rPr>
          <w:rFonts w:ascii="Garamond" w:hAnsi="Garamond" w:cs="Times New Roman"/>
          <w:sz w:val="24"/>
          <w:szCs w:val="24"/>
        </w:rPr>
      </w:pPr>
      <w:r w:rsidRPr="003372D1">
        <w:rPr>
          <w:rFonts w:ascii="Garamond" w:hAnsi="Garamond" w:cs="Times New Roman"/>
          <w:sz w:val="24"/>
          <w:szCs w:val="24"/>
        </w:rPr>
        <w:t>Women are also forcibly taken away from home. After some days they are returned. Some</w:t>
      </w:r>
      <w:r w:rsidR="003F34FE" w:rsidRPr="003372D1">
        <w:rPr>
          <w:rFonts w:ascii="Garamond" w:hAnsi="Garamond" w:cs="Times New Roman"/>
          <w:sz w:val="24"/>
          <w:szCs w:val="24"/>
        </w:rPr>
        <w:t>times</w:t>
      </w:r>
      <w:r w:rsidRPr="003372D1">
        <w:rPr>
          <w:rFonts w:ascii="Garamond" w:hAnsi="Garamond" w:cs="Times New Roman"/>
          <w:sz w:val="24"/>
          <w:szCs w:val="24"/>
        </w:rPr>
        <w:t xml:space="preserve"> </w:t>
      </w:r>
      <w:r w:rsidR="003F34FE" w:rsidRPr="003372D1">
        <w:rPr>
          <w:rFonts w:ascii="Garamond" w:hAnsi="Garamond" w:cs="Times New Roman"/>
          <w:sz w:val="24"/>
          <w:szCs w:val="24"/>
        </w:rPr>
        <w:t>they</w:t>
      </w:r>
      <w:r w:rsidRPr="003372D1">
        <w:rPr>
          <w:rFonts w:ascii="Garamond" w:hAnsi="Garamond" w:cs="Times New Roman"/>
          <w:sz w:val="24"/>
          <w:szCs w:val="24"/>
        </w:rPr>
        <w:t xml:space="preserve"> do not return.</w:t>
      </w:r>
    </w:p>
    <w:p w:rsidR="00D26DDC" w:rsidRPr="003372D1" w:rsidRDefault="00D26DDC" w:rsidP="003372D1">
      <w:pPr>
        <w:pStyle w:val="ListParagraph"/>
        <w:numPr>
          <w:ilvl w:val="0"/>
          <w:numId w:val="10"/>
        </w:numPr>
        <w:spacing w:line="240" w:lineRule="auto"/>
        <w:jc w:val="both"/>
        <w:rPr>
          <w:rFonts w:ascii="Garamond" w:hAnsi="Garamond" w:cs="Times New Roman"/>
          <w:sz w:val="24"/>
          <w:szCs w:val="24"/>
        </w:rPr>
      </w:pPr>
      <w:r w:rsidRPr="003372D1">
        <w:rPr>
          <w:rFonts w:ascii="Garamond" w:hAnsi="Garamond" w:cs="Times New Roman"/>
          <w:sz w:val="24"/>
          <w:szCs w:val="24"/>
        </w:rPr>
        <w:t>Even the pregnant women are not spared from rape. Sometimes they are beaten also.</w:t>
      </w:r>
    </w:p>
    <w:p w:rsidR="00D26DDC" w:rsidRPr="003372D1" w:rsidRDefault="00D26DDC" w:rsidP="003372D1">
      <w:pPr>
        <w:pStyle w:val="ListParagraph"/>
        <w:numPr>
          <w:ilvl w:val="0"/>
          <w:numId w:val="10"/>
        </w:numPr>
        <w:spacing w:line="240" w:lineRule="auto"/>
        <w:jc w:val="both"/>
        <w:rPr>
          <w:rFonts w:ascii="Garamond" w:hAnsi="Garamond" w:cs="Times New Roman"/>
          <w:sz w:val="24"/>
          <w:szCs w:val="24"/>
        </w:rPr>
      </w:pPr>
      <w:r w:rsidRPr="003372D1">
        <w:rPr>
          <w:rFonts w:ascii="Garamond" w:hAnsi="Garamond" w:cs="Times New Roman"/>
          <w:sz w:val="24"/>
          <w:szCs w:val="24"/>
        </w:rPr>
        <w:t>As pregnant women are murdered in hospitals they cannot go there for delivery.</w:t>
      </w:r>
    </w:p>
    <w:p w:rsidR="00D26DDC" w:rsidRPr="003372D1" w:rsidRDefault="00D26DDC" w:rsidP="003372D1">
      <w:pPr>
        <w:pStyle w:val="ListParagraph"/>
        <w:numPr>
          <w:ilvl w:val="0"/>
          <w:numId w:val="10"/>
        </w:numPr>
        <w:spacing w:line="240" w:lineRule="auto"/>
        <w:jc w:val="both"/>
        <w:rPr>
          <w:rFonts w:ascii="Garamond" w:hAnsi="Garamond" w:cs="Times New Roman"/>
          <w:sz w:val="24"/>
          <w:szCs w:val="24"/>
        </w:rPr>
      </w:pPr>
      <w:r w:rsidRPr="003372D1">
        <w:rPr>
          <w:rFonts w:ascii="Garamond" w:hAnsi="Garamond" w:cs="Times New Roman"/>
          <w:sz w:val="24"/>
          <w:szCs w:val="24"/>
        </w:rPr>
        <w:t>Minor girls are also tortured sexually.</w:t>
      </w:r>
    </w:p>
    <w:p w:rsidR="00D26DDC" w:rsidRPr="003372D1" w:rsidRDefault="00D26DDC" w:rsidP="003372D1">
      <w:pPr>
        <w:pStyle w:val="ListParagraph"/>
        <w:numPr>
          <w:ilvl w:val="0"/>
          <w:numId w:val="11"/>
        </w:numPr>
        <w:spacing w:line="240" w:lineRule="auto"/>
        <w:jc w:val="both"/>
        <w:rPr>
          <w:rFonts w:ascii="Garamond" w:hAnsi="Garamond" w:cs="Times New Roman"/>
          <w:sz w:val="24"/>
          <w:szCs w:val="24"/>
        </w:rPr>
      </w:pPr>
      <w:r w:rsidRPr="003372D1">
        <w:rPr>
          <w:rFonts w:ascii="Garamond" w:hAnsi="Garamond" w:cs="Times New Roman"/>
          <w:sz w:val="24"/>
          <w:szCs w:val="24"/>
        </w:rPr>
        <w:t xml:space="preserve">Parents </w:t>
      </w:r>
      <w:r w:rsidR="008063DD" w:rsidRPr="003372D1">
        <w:rPr>
          <w:rFonts w:ascii="Garamond" w:hAnsi="Garamond" w:cs="Times New Roman"/>
          <w:sz w:val="24"/>
          <w:szCs w:val="24"/>
        </w:rPr>
        <w:t>of</w:t>
      </w:r>
      <w:r w:rsidRPr="003372D1">
        <w:rPr>
          <w:rFonts w:ascii="Garamond" w:hAnsi="Garamond" w:cs="Times New Roman"/>
          <w:sz w:val="24"/>
          <w:szCs w:val="24"/>
        </w:rPr>
        <w:t xml:space="preserve"> good looking daughter are demanded more money at the time of marriage</w:t>
      </w:r>
      <w:r w:rsidR="008063DD" w:rsidRPr="003372D1">
        <w:rPr>
          <w:rFonts w:ascii="Garamond" w:hAnsi="Garamond" w:cs="Times New Roman"/>
          <w:sz w:val="24"/>
          <w:szCs w:val="24"/>
        </w:rPr>
        <w:t xml:space="preserve"> s</w:t>
      </w:r>
      <w:r w:rsidR="006103D7" w:rsidRPr="003372D1">
        <w:rPr>
          <w:rFonts w:ascii="Garamond" w:hAnsi="Garamond" w:cs="Times New Roman"/>
          <w:sz w:val="24"/>
          <w:szCs w:val="24"/>
        </w:rPr>
        <w:t>o that girls</w:t>
      </w:r>
      <w:r w:rsidRPr="003372D1">
        <w:rPr>
          <w:rFonts w:ascii="Garamond" w:hAnsi="Garamond" w:cs="Times New Roman"/>
          <w:sz w:val="24"/>
          <w:szCs w:val="24"/>
        </w:rPr>
        <w:t xml:space="preserve"> can’t get married. Unmarried, beautiful girls are the main target of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w:t>
      </w:r>
    </w:p>
    <w:p w:rsidR="00D26DDC" w:rsidRPr="003372D1" w:rsidRDefault="00D26DDC" w:rsidP="003372D1">
      <w:pPr>
        <w:pStyle w:val="ListParagraph"/>
        <w:numPr>
          <w:ilvl w:val="0"/>
          <w:numId w:val="11"/>
        </w:numPr>
        <w:spacing w:line="240" w:lineRule="auto"/>
        <w:jc w:val="both"/>
        <w:rPr>
          <w:rFonts w:ascii="Garamond" w:hAnsi="Garamond" w:cs="Times New Roman"/>
          <w:sz w:val="24"/>
          <w:szCs w:val="24"/>
        </w:rPr>
      </w:pPr>
      <w:r w:rsidRPr="003372D1">
        <w:rPr>
          <w:rFonts w:ascii="Garamond" w:hAnsi="Garamond" w:cs="Times New Roman"/>
          <w:sz w:val="24"/>
          <w:szCs w:val="24"/>
        </w:rPr>
        <w:t>Pregnant women, who are very near to delivery, are attacked by swords. Their baby is taken out from their womb and thrown away. This is the most extreme and brutal form of violence, not only against women but also against humanity. At least 10 respondents (both men &amp; women) tell about this violence. Some are the eye witness of this brutality.</w:t>
      </w:r>
    </w:p>
    <w:p w:rsidR="00D26DDC" w:rsidRPr="003372D1" w:rsidRDefault="00D26DDC" w:rsidP="003372D1">
      <w:pPr>
        <w:pStyle w:val="ListParagraph"/>
        <w:tabs>
          <w:tab w:val="left" w:pos="3720"/>
        </w:tabs>
        <w:spacing w:line="240" w:lineRule="auto"/>
        <w:jc w:val="both"/>
        <w:rPr>
          <w:rFonts w:ascii="Garamond" w:hAnsi="Garamond" w:cs="Times New Roman"/>
          <w:sz w:val="24"/>
          <w:szCs w:val="24"/>
        </w:rPr>
      </w:pPr>
      <w:r w:rsidRPr="003372D1">
        <w:rPr>
          <w:rFonts w:ascii="Garamond" w:hAnsi="Garamond" w:cs="Times New Roman"/>
          <w:sz w:val="24"/>
          <w:szCs w:val="24"/>
        </w:rPr>
        <w:tab/>
        <w:t xml:space="preserve">Only 2/3 </w:t>
      </w:r>
      <w:proofErr w:type="spellStart"/>
      <w:r w:rsidR="005118F8" w:rsidRPr="003372D1">
        <w:rPr>
          <w:rFonts w:ascii="Garamond" w:hAnsi="Garamond" w:cs="Times New Roman"/>
          <w:sz w:val="24"/>
          <w:szCs w:val="24"/>
        </w:rPr>
        <w:t>Rohingya</w:t>
      </w:r>
      <w:proofErr w:type="spellEnd"/>
      <w:r w:rsidR="005118F8" w:rsidRPr="003372D1">
        <w:rPr>
          <w:rFonts w:ascii="Garamond" w:hAnsi="Garamond" w:cs="Times New Roman"/>
          <w:sz w:val="24"/>
          <w:szCs w:val="24"/>
        </w:rPr>
        <w:t xml:space="preserve"> men have disclosed</w:t>
      </w:r>
      <w:r w:rsidRPr="003372D1">
        <w:rPr>
          <w:rFonts w:ascii="Garamond" w:hAnsi="Garamond" w:cs="Times New Roman"/>
          <w:sz w:val="24"/>
          <w:szCs w:val="24"/>
        </w:rPr>
        <w:t xml:space="preserve"> how women of their family are tortured. The rest have said that women of their family </w:t>
      </w:r>
      <w:r w:rsidR="002522BB" w:rsidRPr="003372D1">
        <w:rPr>
          <w:rFonts w:ascii="Garamond" w:hAnsi="Garamond" w:cs="Times New Roman"/>
          <w:sz w:val="24"/>
          <w:szCs w:val="24"/>
        </w:rPr>
        <w:t>are</w:t>
      </w:r>
      <w:r w:rsidRPr="003372D1">
        <w:rPr>
          <w:rFonts w:ascii="Garamond" w:hAnsi="Garamond" w:cs="Times New Roman"/>
          <w:sz w:val="24"/>
          <w:szCs w:val="24"/>
        </w:rPr>
        <w:t xml:space="preserve"> not raped or sexually exploited. The version of women remains the same. It </w:t>
      </w:r>
      <w:r w:rsidR="003E14CD" w:rsidRPr="003372D1">
        <w:rPr>
          <w:rFonts w:ascii="Garamond" w:hAnsi="Garamond" w:cs="Times New Roman"/>
          <w:sz w:val="24"/>
          <w:szCs w:val="24"/>
        </w:rPr>
        <w:t>may be</w:t>
      </w:r>
      <w:r w:rsidRPr="003372D1">
        <w:rPr>
          <w:rFonts w:ascii="Garamond" w:hAnsi="Garamond" w:cs="Times New Roman"/>
          <w:sz w:val="24"/>
          <w:szCs w:val="24"/>
        </w:rPr>
        <w:t xml:space="preserve"> understood that out of shame they are not willing to disclose such incidents. It is the most painful event of their life.</w:t>
      </w:r>
    </w:p>
    <w:p w:rsidR="00D26DDC" w:rsidRPr="003372D1" w:rsidRDefault="00D26DDC" w:rsidP="003372D1">
      <w:pPr>
        <w:tabs>
          <w:tab w:val="left" w:pos="7965"/>
        </w:tabs>
        <w:spacing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t>Table 3: Cause of Leaving Burma</w:t>
      </w:r>
    </w:p>
    <w:tbl>
      <w:tblPr>
        <w:tblStyle w:val="TableGrid"/>
        <w:tblW w:w="0" w:type="auto"/>
        <w:tblInd w:w="1260" w:type="dxa"/>
        <w:tblLook w:val="04A0"/>
      </w:tblPr>
      <w:tblGrid>
        <w:gridCol w:w="2394"/>
        <w:gridCol w:w="1764"/>
        <w:gridCol w:w="1350"/>
        <w:gridCol w:w="1350"/>
      </w:tblGrid>
      <w:tr w:rsidR="00D26DDC" w:rsidRPr="003372D1" w:rsidTr="002807A2">
        <w:trPr>
          <w:trHeight w:val="1043"/>
        </w:trPr>
        <w:tc>
          <w:tcPr>
            <w:tcW w:w="2394" w:type="dxa"/>
          </w:tcPr>
          <w:p w:rsidR="00D26DDC" w:rsidRPr="003372D1" w:rsidRDefault="00A35F57" w:rsidP="003372D1">
            <w:pPr>
              <w:tabs>
                <w:tab w:val="left" w:pos="7965"/>
              </w:tabs>
              <w:jc w:val="both"/>
              <w:rPr>
                <w:rFonts w:ascii="Garamond" w:hAnsi="Garamond" w:cs="Times New Roman"/>
                <w:sz w:val="24"/>
                <w:szCs w:val="24"/>
              </w:rPr>
            </w:pPr>
            <w:r w:rsidRPr="003372D1">
              <w:rPr>
                <w:rFonts w:ascii="Garamond" w:hAnsi="Garamond" w:cs="Times New Roman"/>
                <w:noProof/>
                <w:sz w:val="24"/>
                <w:szCs w:val="24"/>
              </w:rPr>
              <w:pict>
                <v:shape id="_x0000_s1027" type="#_x0000_t32" style="position:absolute;left:0;text-align:left;margin-left:31.5pt;margin-top:7.3pt;width:46.5pt;height:0;z-index:251661312" o:connectortype="straight">
                  <v:stroke endarrow="block"/>
                </v:shape>
              </w:pict>
            </w:r>
            <w:r w:rsidR="00D26DDC" w:rsidRPr="003372D1">
              <w:rPr>
                <w:rFonts w:ascii="Garamond" w:hAnsi="Garamond" w:cs="Times New Roman"/>
                <w:sz w:val="24"/>
                <w:szCs w:val="24"/>
              </w:rPr>
              <w:t xml:space="preserve">    </w:t>
            </w:r>
            <w:r w:rsidRPr="003372D1">
              <w:rPr>
                <w:rFonts w:ascii="Garamond" w:hAnsi="Garamond" w:cs="Times New Roman"/>
                <w:noProof/>
                <w:sz w:val="24"/>
                <w:szCs w:val="24"/>
                <w:vertAlign w:val="superscript"/>
              </w:rPr>
              <w:pict>
                <v:shape id="_x0000_s1026" type="#_x0000_t32" style="position:absolute;left:0;text-align:left;margin-left:-5.25pt;margin-top:-.2pt;width:118.5pt;height:52.5pt;flip:y;z-index:251660288;mso-position-horizontal-relative:text;mso-position-vertical-relative:text" o:connectortype="straight"/>
              </w:pict>
            </w:r>
            <w:r w:rsidR="00D26DDC" w:rsidRPr="003372D1">
              <w:rPr>
                <w:rFonts w:ascii="Garamond" w:hAnsi="Garamond" w:cs="Times New Roman"/>
                <w:sz w:val="24"/>
                <w:szCs w:val="24"/>
              </w:rPr>
              <w:t>Sex</w:t>
            </w:r>
          </w:p>
          <w:p w:rsidR="00D26DDC" w:rsidRPr="003372D1" w:rsidRDefault="00A35F57" w:rsidP="003372D1">
            <w:pPr>
              <w:rPr>
                <w:rFonts w:ascii="Garamond" w:hAnsi="Garamond" w:cs="Times New Roman"/>
                <w:sz w:val="24"/>
                <w:szCs w:val="24"/>
              </w:rPr>
            </w:pPr>
            <w:r w:rsidRPr="003372D1">
              <w:rPr>
                <w:rFonts w:ascii="Garamond" w:hAnsi="Garamond" w:cs="Times New Roman"/>
                <w:noProof/>
                <w:sz w:val="24"/>
                <w:szCs w:val="24"/>
              </w:rPr>
              <w:pict>
                <v:shape id="_x0000_s1028" type="#_x0000_t32" style="position:absolute;margin-left:83.25pt;margin-top:13.6pt;width:0;height:18pt;z-index:251662336" o:connectortype="straight">
                  <v:stroke endarrow="block"/>
                </v:shape>
              </w:pict>
            </w:r>
            <w:r w:rsidR="00D26DDC" w:rsidRPr="003372D1">
              <w:rPr>
                <w:rFonts w:ascii="Garamond" w:hAnsi="Garamond" w:cs="Times New Roman"/>
                <w:sz w:val="24"/>
                <w:szCs w:val="24"/>
              </w:rPr>
              <w:t xml:space="preserve">                        Cause </w:t>
            </w:r>
          </w:p>
        </w:tc>
        <w:tc>
          <w:tcPr>
            <w:tcW w:w="1764" w:type="dxa"/>
            <w:shd w:val="clear" w:color="auto" w:fill="C2D69B" w:themeFill="accent3" w:themeFillTint="99"/>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Male</w:t>
            </w:r>
          </w:p>
        </w:tc>
        <w:tc>
          <w:tcPr>
            <w:tcW w:w="1350" w:type="dxa"/>
            <w:shd w:val="clear" w:color="auto" w:fill="C2D69B" w:themeFill="accent3" w:themeFillTint="99"/>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Female</w:t>
            </w:r>
          </w:p>
        </w:tc>
        <w:tc>
          <w:tcPr>
            <w:tcW w:w="1350" w:type="dxa"/>
            <w:shd w:val="clear" w:color="auto" w:fill="C2D69B" w:themeFill="accent3" w:themeFillTint="99"/>
            <w:vAlign w:val="center"/>
          </w:tcPr>
          <w:p w:rsidR="00D26DDC" w:rsidRPr="003372D1" w:rsidRDefault="00D26DDC" w:rsidP="003372D1">
            <w:pPr>
              <w:jc w:val="center"/>
              <w:rPr>
                <w:rFonts w:ascii="Garamond" w:hAnsi="Garamond" w:cs="Times New Roman"/>
                <w:sz w:val="24"/>
                <w:szCs w:val="24"/>
              </w:rPr>
            </w:pPr>
            <w:r w:rsidRPr="003372D1">
              <w:rPr>
                <w:rFonts w:ascii="Garamond" w:hAnsi="Garamond" w:cs="Times New Roman"/>
                <w:sz w:val="24"/>
                <w:szCs w:val="24"/>
              </w:rPr>
              <w:t>Total</w:t>
            </w:r>
          </w:p>
        </w:tc>
      </w:tr>
      <w:tr w:rsidR="00D26DDC" w:rsidRPr="003372D1" w:rsidTr="002807A2">
        <w:tc>
          <w:tcPr>
            <w:tcW w:w="2394" w:type="dxa"/>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Fear of death in 91-92</w:t>
            </w:r>
          </w:p>
        </w:tc>
        <w:tc>
          <w:tcPr>
            <w:tcW w:w="1764"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0</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1</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1</w:t>
            </w:r>
          </w:p>
        </w:tc>
      </w:tr>
      <w:tr w:rsidR="00D26DDC" w:rsidRPr="003372D1" w:rsidTr="002807A2">
        <w:tc>
          <w:tcPr>
            <w:tcW w:w="2394" w:type="dxa"/>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Fear of death in 2012&amp; after</w:t>
            </w:r>
          </w:p>
        </w:tc>
        <w:tc>
          <w:tcPr>
            <w:tcW w:w="1764"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21</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19</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40</w:t>
            </w:r>
          </w:p>
        </w:tc>
      </w:tr>
      <w:tr w:rsidR="00D26DDC" w:rsidRPr="003372D1" w:rsidTr="002807A2">
        <w:tc>
          <w:tcPr>
            <w:tcW w:w="2394" w:type="dxa"/>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Multiple*</w:t>
            </w:r>
          </w:p>
        </w:tc>
        <w:tc>
          <w:tcPr>
            <w:tcW w:w="1764"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14</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0</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14</w:t>
            </w:r>
          </w:p>
        </w:tc>
      </w:tr>
      <w:tr w:rsidR="00D26DDC" w:rsidRPr="003372D1" w:rsidTr="002807A2">
        <w:tc>
          <w:tcPr>
            <w:tcW w:w="2394" w:type="dxa"/>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Not applicable</w:t>
            </w:r>
          </w:p>
        </w:tc>
        <w:tc>
          <w:tcPr>
            <w:tcW w:w="1764"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1</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0</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1</w:t>
            </w:r>
          </w:p>
        </w:tc>
      </w:tr>
      <w:tr w:rsidR="00D26DDC" w:rsidRPr="003372D1" w:rsidTr="002807A2">
        <w:tc>
          <w:tcPr>
            <w:tcW w:w="2394" w:type="dxa"/>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Total</w:t>
            </w:r>
          </w:p>
        </w:tc>
        <w:tc>
          <w:tcPr>
            <w:tcW w:w="1764"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36</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20</w:t>
            </w:r>
          </w:p>
        </w:tc>
        <w:tc>
          <w:tcPr>
            <w:tcW w:w="1350" w:type="dxa"/>
            <w:shd w:val="clear" w:color="auto" w:fill="C2D69B" w:themeFill="accent3" w:themeFillTint="99"/>
            <w:vAlign w:val="center"/>
          </w:tcPr>
          <w:p w:rsidR="00D26DDC" w:rsidRPr="003372D1" w:rsidRDefault="00D26DDC" w:rsidP="003372D1">
            <w:pPr>
              <w:tabs>
                <w:tab w:val="left" w:pos="7965"/>
              </w:tabs>
              <w:jc w:val="center"/>
              <w:rPr>
                <w:rFonts w:ascii="Garamond" w:hAnsi="Garamond" w:cs="Times New Roman"/>
                <w:sz w:val="24"/>
                <w:szCs w:val="24"/>
              </w:rPr>
            </w:pPr>
            <w:r w:rsidRPr="003372D1">
              <w:rPr>
                <w:rFonts w:ascii="Garamond" w:hAnsi="Garamond" w:cs="Times New Roman"/>
                <w:sz w:val="24"/>
                <w:szCs w:val="24"/>
              </w:rPr>
              <w:t>56</w:t>
            </w:r>
          </w:p>
        </w:tc>
      </w:tr>
    </w:tbl>
    <w:p w:rsidR="007C20A2" w:rsidRPr="003372D1" w:rsidRDefault="007C20A2"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Source: Data Collected from Field</w:t>
      </w:r>
    </w:p>
    <w:p w:rsidR="00D26DDC" w:rsidRPr="003372D1" w:rsidRDefault="00D26DDC" w:rsidP="003372D1">
      <w:pPr>
        <w:tabs>
          <w:tab w:val="left" w:pos="79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Multiple = Forced </w:t>
      </w:r>
      <w:proofErr w:type="spellStart"/>
      <w:r w:rsidRPr="003372D1">
        <w:rPr>
          <w:rFonts w:ascii="Garamond" w:hAnsi="Garamond" w:cs="Times New Roman"/>
          <w:sz w:val="24"/>
          <w:szCs w:val="24"/>
        </w:rPr>
        <w:t>Labour</w:t>
      </w:r>
      <w:proofErr w:type="spellEnd"/>
      <w:r w:rsidRPr="003372D1">
        <w:rPr>
          <w:rFonts w:ascii="Garamond" w:hAnsi="Garamond" w:cs="Times New Roman"/>
          <w:sz w:val="24"/>
          <w:szCs w:val="24"/>
        </w:rPr>
        <w:t xml:space="preserve"> + Confinement in Home+ Fear of Rape of Women</w:t>
      </w:r>
    </w:p>
    <w:p w:rsidR="00CD49A0" w:rsidRPr="003372D1" w:rsidRDefault="00D26DDC" w:rsidP="003372D1">
      <w:pPr>
        <w:tabs>
          <w:tab w:val="left" w:pos="79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After the riot of 2012 the life has become almost impossible in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They have become completely confined in their homes</w:t>
      </w:r>
      <w:r w:rsidR="00BC01C3" w:rsidRPr="003372D1">
        <w:rPr>
          <w:rFonts w:ascii="Garamond" w:hAnsi="Garamond" w:cs="Times New Roman"/>
          <w:sz w:val="24"/>
          <w:szCs w:val="24"/>
        </w:rPr>
        <w:t xml:space="preserve"> by Na </w:t>
      </w:r>
      <w:proofErr w:type="gramStart"/>
      <w:r w:rsidR="00BC01C3" w:rsidRPr="003372D1">
        <w:rPr>
          <w:rFonts w:ascii="Garamond" w:hAnsi="Garamond" w:cs="Times New Roman"/>
          <w:sz w:val="24"/>
          <w:szCs w:val="24"/>
        </w:rPr>
        <w:t>Sa</w:t>
      </w:r>
      <w:proofErr w:type="gramEnd"/>
      <w:r w:rsidR="00BC01C3" w:rsidRPr="003372D1">
        <w:rPr>
          <w:rFonts w:ascii="Garamond" w:hAnsi="Garamond" w:cs="Times New Roman"/>
          <w:sz w:val="24"/>
          <w:szCs w:val="24"/>
        </w:rPr>
        <w:t xml:space="preserve"> Ka</w:t>
      </w:r>
      <w:r w:rsidRPr="003372D1">
        <w:rPr>
          <w:rFonts w:ascii="Garamond" w:hAnsi="Garamond" w:cs="Times New Roman"/>
          <w:sz w:val="24"/>
          <w:szCs w:val="24"/>
        </w:rPr>
        <w:t xml:space="preserve">. That affects their earning. Many people have to starve. Fear of death and rape along with no earning are the main reasons of their escape. Though 2012 and some other years are marked for extreme human right violation and mass exodus, violence against </w:t>
      </w:r>
      <w:proofErr w:type="spellStart"/>
      <w:r w:rsidR="00D836FC"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in the state has continued over the years. Destruction of houses, </w:t>
      </w:r>
      <w:r w:rsidRPr="003372D1">
        <w:rPr>
          <w:rFonts w:ascii="Garamond" w:hAnsi="Garamond" w:cs="Times New Roman"/>
          <w:sz w:val="24"/>
          <w:szCs w:val="24"/>
        </w:rPr>
        <w:lastRenderedPageBreak/>
        <w:t xml:space="preserve">forced </w:t>
      </w:r>
      <w:proofErr w:type="spellStart"/>
      <w:r w:rsidRPr="003372D1">
        <w:rPr>
          <w:rFonts w:ascii="Garamond" w:hAnsi="Garamond" w:cs="Times New Roman"/>
          <w:sz w:val="24"/>
          <w:szCs w:val="24"/>
        </w:rPr>
        <w:t>labour</w:t>
      </w:r>
      <w:proofErr w:type="spellEnd"/>
      <w:r w:rsidRPr="003372D1">
        <w:rPr>
          <w:rFonts w:ascii="Garamond" w:hAnsi="Garamond" w:cs="Times New Roman"/>
          <w:sz w:val="24"/>
          <w:szCs w:val="24"/>
        </w:rPr>
        <w:t xml:space="preserve">, confiscation of land, rape—all these lead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to leave their land every day, before and after 2012.  In </w:t>
      </w:r>
      <w:proofErr w:type="spellStart"/>
      <w:r w:rsidRPr="003372D1">
        <w:rPr>
          <w:rFonts w:ascii="Garamond" w:hAnsi="Garamond" w:cs="Times New Roman"/>
          <w:sz w:val="24"/>
          <w:szCs w:val="24"/>
        </w:rPr>
        <w:t>Arakan</w:t>
      </w:r>
      <w:proofErr w:type="spellEnd"/>
      <w:r w:rsidRPr="003372D1">
        <w:rPr>
          <w:rFonts w:ascii="Garamond" w:hAnsi="Garamond" w:cs="Times New Roman"/>
          <w:sz w:val="24"/>
          <w:szCs w:val="24"/>
        </w:rPr>
        <w:t xml:space="preserve"> every time is the riot </w:t>
      </w:r>
      <w:r w:rsidR="00536C93" w:rsidRPr="003372D1">
        <w:rPr>
          <w:rFonts w:ascii="Garamond" w:hAnsi="Garamond" w:cs="Times New Roman"/>
          <w:sz w:val="24"/>
          <w:szCs w:val="24"/>
        </w:rPr>
        <w:t>time for</w:t>
      </w:r>
      <w:r w:rsidRPr="003372D1">
        <w:rPr>
          <w:rFonts w:ascii="Garamond" w:hAnsi="Garamond" w:cs="Times New Roman"/>
          <w:sz w:val="24"/>
          <w:szCs w:val="24"/>
        </w:rPr>
        <w:t xml:space="preserve">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w:t>
      </w:r>
    </w:p>
    <w:p w:rsidR="007E34A8" w:rsidRPr="003372D1" w:rsidRDefault="00AD3663"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7E34A8" w:rsidRPr="003372D1">
        <w:rPr>
          <w:rFonts w:ascii="Garamond" w:hAnsi="Garamond" w:cs="Times New Roman"/>
          <w:sz w:val="24"/>
          <w:szCs w:val="24"/>
        </w:rPr>
        <w:t>Being subjected to all sorts of maltreatment in a predominantly Buddhist nation</w:t>
      </w:r>
      <w:r w:rsidR="001A067D" w:rsidRPr="003372D1">
        <w:rPr>
          <w:rFonts w:ascii="Garamond" w:hAnsi="Garamond" w:cs="Times New Roman"/>
          <w:sz w:val="24"/>
          <w:szCs w:val="24"/>
        </w:rPr>
        <w:t>,</w:t>
      </w:r>
      <w:r w:rsidR="007E34A8" w:rsidRPr="003372D1">
        <w:rPr>
          <w:rFonts w:ascii="Garamond" w:hAnsi="Garamond" w:cs="Times New Roman"/>
          <w:sz w:val="24"/>
          <w:szCs w:val="24"/>
        </w:rPr>
        <w:t xml:space="preserve"> these </w:t>
      </w:r>
      <w:proofErr w:type="spellStart"/>
      <w:r w:rsidR="007E34A8" w:rsidRPr="003372D1">
        <w:rPr>
          <w:rFonts w:ascii="Garamond" w:hAnsi="Garamond" w:cs="Times New Roman"/>
          <w:sz w:val="24"/>
          <w:szCs w:val="24"/>
        </w:rPr>
        <w:t>Rohingyas</w:t>
      </w:r>
      <w:proofErr w:type="spellEnd"/>
      <w:r w:rsidR="007E34A8" w:rsidRPr="003372D1">
        <w:rPr>
          <w:rFonts w:ascii="Garamond" w:hAnsi="Garamond" w:cs="Times New Roman"/>
          <w:sz w:val="24"/>
          <w:szCs w:val="24"/>
        </w:rPr>
        <w:t xml:space="preserve"> had no option other than to leave the country with an empty hand.  </w:t>
      </w:r>
    </w:p>
    <w:p w:rsidR="007E34A8" w:rsidRPr="003372D1" w:rsidRDefault="007E34A8"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Most probably all of them entered Bangladesh first. 31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don’t know from where they have entered Bangladesh. In their language they have told “</w:t>
      </w:r>
      <w:proofErr w:type="spellStart"/>
      <w:r w:rsidRPr="003372D1">
        <w:rPr>
          <w:rFonts w:ascii="Garamond" w:hAnsi="Garamond" w:cs="Times New Roman"/>
          <w:sz w:val="24"/>
          <w:szCs w:val="24"/>
        </w:rPr>
        <w:t>Naw</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Zani</w:t>
      </w:r>
      <w:proofErr w:type="spellEnd"/>
      <w:r w:rsidRPr="003372D1">
        <w:rPr>
          <w:rFonts w:ascii="Garamond" w:hAnsi="Garamond" w:cs="Times New Roman"/>
          <w:sz w:val="24"/>
          <w:szCs w:val="24"/>
        </w:rPr>
        <w:t xml:space="preserve"> Bangladesh, </w:t>
      </w:r>
      <w:proofErr w:type="spellStart"/>
      <w:r w:rsidRPr="003372D1">
        <w:rPr>
          <w:rFonts w:ascii="Garamond" w:hAnsi="Garamond" w:cs="Times New Roman"/>
          <w:sz w:val="24"/>
          <w:szCs w:val="24"/>
        </w:rPr>
        <w:t>Naw</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Zani</w:t>
      </w:r>
      <w:proofErr w:type="spellEnd"/>
      <w:r w:rsidRPr="003372D1">
        <w:rPr>
          <w:rFonts w:ascii="Garamond" w:hAnsi="Garamond" w:cs="Times New Roman"/>
          <w:sz w:val="24"/>
          <w:szCs w:val="24"/>
        </w:rPr>
        <w:t xml:space="preserve"> Border” (“We don’t know what is border and where is Bangladesh”</w:t>
      </w:r>
      <w:r w:rsidR="00741D87" w:rsidRPr="003372D1">
        <w:rPr>
          <w:rFonts w:ascii="Garamond" w:hAnsi="Garamond" w:cs="Times New Roman"/>
          <w:sz w:val="24"/>
          <w:szCs w:val="24"/>
        </w:rPr>
        <w:t>)</w:t>
      </w:r>
      <w:r w:rsidRPr="003372D1">
        <w:rPr>
          <w:rFonts w:ascii="Garamond" w:hAnsi="Garamond" w:cs="Times New Roman"/>
          <w:sz w:val="24"/>
          <w:szCs w:val="24"/>
        </w:rPr>
        <w:t xml:space="preserve">. 14 people have crossed the </w:t>
      </w:r>
      <w:proofErr w:type="spellStart"/>
      <w:r w:rsidRPr="003372D1">
        <w:rPr>
          <w:rFonts w:ascii="Garamond" w:hAnsi="Garamond" w:cs="Times New Roman"/>
          <w:sz w:val="24"/>
          <w:szCs w:val="24"/>
        </w:rPr>
        <w:t>Naff</w:t>
      </w:r>
      <w:proofErr w:type="spellEnd"/>
      <w:r w:rsidRPr="003372D1">
        <w:rPr>
          <w:rFonts w:ascii="Garamond" w:hAnsi="Garamond" w:cs="Times New Roman"/>
          <w:sz w:val="24"/>
          <w:szCs w:val="24"/>
        </w:rPr>
        <w:t xml:space="preserve"> River in boats. 10 people say that they have entered Bangladesh through jungle and mountain. As they heard that Bangladesh army drowned the boats that came from Burma they did not take the risk to cross river.</w:t>
      </w:r>
    </w:p>
    <w:p w:rsidR="007E34A8" w:rsidRPr="003372D1" w:rsidRDefault="007E34A8"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The 11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who lived in Bangladesh for some days / for years left Bangladesh for a variety of reasons.</w:t>
      </w:r>
    </w:p>
    <w:p w:rsidR="007E34A8" w:rsidRPr="003372D1" w:rsidRDefault="007E34A8" w:rsidP="003372D1">
      <w:pPr>
        <w:pStyle w:val="ListParagraph"/>
        <w:numPr>
          <w:ilvl w:val="0"/>
          <w:numId w:val="13"/>
        </w:numPr>
        <w:spacing w:line="240" w:lineRule="auto"/>
        <w:jc w:val="both"/>
        <w:rPr>
          <w:rFonts w:ascii="Garamond" w:hAnsi="Garamond" w:cs="Times New Roman"/>
          <w:sz w:val="24"/>
          <w:szCs w:val="24"/>
        </w:rPr>
      </w:pPr>
      <w:r w:rsidRPr="003372D1">
        <w:rPr>
          <w:rFonts w:ascii="Garamond" w:hAnsi="Garamond" w:cs="Times New Roman"/>
          <w:sz w:val="24"/>
          <w:szCs w:val="24"/>
        </w:rPr>
        <w:t>They could not manage any work in Bangladesh. So maintaining livelihood became impossible. Aspiring for a better life they had come to India.</w:t>
      </w:r>
    </w:p>
    <w:p w:rsidR="007E34A8" w:rsidRPr="003372D1" w:rsidRDefault="007E34A8" w:rsidP="003372D1">
      <w:pPr>
        <w:pStyle w:val="ListParagraph"/>
        <w:numPr>
          <w:ilvl w:val="0"/>
          <w:numId w:val="13"/>
        </w:numPr>
        <w:spacing w:line="240" w:lineRule="auto"/>
        <w:jc w:val="both"/>
        <w:rPr>
          <w:rFonts w:ascii="Garamond" w:hAnsi="Garamond" w:cs="Times New Roman"/>
          <w:sz w:val="24"/>
          <w:szCs w:val="24"/>
        </w:rPr>
      </w:pPr>
      <w:r w:rsidRPr="003372D1">
        <w:rPr>
          <w:rFonts w:ascii="Garamond" w:hAnsi="Garamond" w:cs="Times New Roman"/>
          <w:sz w:val="24"/>
          <w:szCs w:val="24"/>
        </w:rPr>
        <w:t>Relatives of these people are in India. Some of them also have refugee cards.</w:t>
      </w:r>
    </w:p>
    <w:p w:rsidR="007E34A8" w:rsidRPr="003372D1" w:rsidRDefault="007E34A8" w:rsidP="003372D1">
      <w:pPr>
        <w:pStyle w:val="ListParagraph"/>
        <w:numPr>
          <w:ilvl w:val="0"/>
          <w:numId w:val="13"/>
        </w:numPr>
        <w:spacing w:line="240" w:lineRule="auto"/>
        <w:jc w:val="both"/>
        <w:rPr>
          <w:rFonts w:ascii="Garamond" w:hAnsi="Garamond" w:cs="Times New Roman"/>
          <w:sz w:val="24"/>
          <w:szCs w:val="24"/>
        </w:rPr>
      </w:pPr>
      <w:r w:rsidRPr="003372D1">
        <w:rPr>
          <w:rFonts w:ascii="Garamond" w:hAnsi="Garamond" w:cs="Times New Roman"/>
          <w:sz w:val="24"/>
          <w:szCs w:val="24"/>
        </w:rPr>
        <w:t xml:space="preserve">Police frequently arrests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in Bangladesh.</w:t>
      </w:r>
    </w:p>
    <w:p w:rsidR="007E34A8" w:rsidRPr="003372D1" w:rsidRDefault="007E34A8" w:rsidP="003372D1">
      <w:pPr>
        <w:pStyle w:val="ListParagraph"/>
        <w:numPr>
          <w:ilvl w:val="0"/>
          <w:numId w:val="13"/>
        </w:numPr>
        <w:spacing w:line="240" w:lineRule="auto"/>
        <w:jc w:val="both"/>
        <w:rPr>
          <w:rFonts w:ascii="Garamond" w:hAnsi="Garamond" w:cs="Times New Roman"/>
          <w:sz w:val="24"/>
          <w:szCs w:val="24"/>
        </w:rPr>
      </w:pPr>
      <w:r w:rsidRPr="003372D1">
        <w:rPr>
          <w:rFonts w:ascii="Garamond" w:hAnsi="Garamond" w:cs="Times New Roman"/>
          <w:sz w:val="24"/>
          <w:szCs w:val="24"/>
        </w:rPr>
        <w:t>Fear of push back.</w:t>
      </w:r>
    </w:p>
    <w:p w:rsidR="007E34A8" w:rsidRPr="003372D1" w:rsidRDefault="007E34A8" w:rsidP="003372D1">
      <w:pPr>
        <w:pStyle w:val="ListParagraph"/>
        <w:spacing w:line="240" w:lineRule="auto"/>
        <w:jc w:val="center"/>
        <w:rPr>
          <w:rFonts w:ascii="Garamond" w:hAnsi="Garamond" w:cs="Arial"/>
          <w:sz w:val="24"/>
          <w:szCs w:val="24"/>
        </w:rPr>
      </w:pPr>
      <w:r w:rsidRPr="003372D1">
        <w:rPr>
          <w:rFonts w:ascii="Garamond" w:hAnsi="Garamond" w:cs="Arial"/>
          <w:sz w:val="24"/>
          <w:szCs w:val="24"/>
        </w:rPr>
        <w:t>After crossing the border of Burma</w:t>
      </w:r>
      <w:r w:rsidR="00CF29F4" w:rsidRPr="003372D1">
        <w:rPr>
          <w:rFonts w:ascii="Garamond" w:hAnsi="Garamond" w:cs="Arial"/>
          <w:sz w:val="24"/>
          <w:szCs w:val="24"/>
        </w:rPr>
        <w:t>,</w:t>
      </w:r>
      <w:r w:rsidRPr="003372D1">
        <w:rPr>
          <w:rFonts w:ascii="Garamond" w:hAnsi="Garamond" w:cs="Arial"/>
          <w:sz w:val="24"/>
          <w:szCs w:val="24"/>
        </w:rPr>
        <w:t xml:space="preserve"> </w:t>
      </w:r>
      <w:proofErr w:type="spellStart"/>
      <w:r w:rsidRPr="003372D1">
        <w:rPr>
          <w:rFonts w:ascii="Garamond" w:hAnsi="Garamond" w:cs="Arial"/>
          <w:sz w:val="24"/>
          <w:szCs w:val="24"/>
        </w:rPr>
        <w:t>Faruk</w:t>
      </w:r>
      <w:proofErr w:type="spellEnd"/>
      <w:r w:rsidRPr="003372D1">
        <w:rPr>
          <w:rFonts w:ascii="Garamond" w:hAnsi="Garamond" w:cs="Arial"/>
          <w:sz w:val="24"/>
          <w:szCs w:val="24"/>
        </w:rPr>
        <w:t xml:space="preserve"> was in Bangladesh for one month. Then he was pushed back to Burma by Bangladesh police from </w:t>
      </w:r>
      <w:r w:rsidRPr="003372D1">
        <w:rPr>
          <w:rStyle w:val="Emphasis"/>
          <w:rFonts w:ascii="Garamond" w:hAnsi="Garamond"/>
          <w:i w:val="0"/>
          <w:sz w:val="24"/>
          <w:szCs w:val="24"/>
        </w:rPr>
        <w:t>Chittagong</w:t>
      </w:r>
      <w:r w:rsidRPr="003372D1">
        <w:rPr>
          <w:rFonts w:ascii="Garamond" w:hAnsi="Garamond" w:cs="Arial"/>
          <w:i/>
          <w:sz w:val="24"/>
          <w:szCs w:val="24"/>
        </w:rPr>
        <w:t xml:space="preserve"> </w:t>
      </w:r>
      <w:r w:rsidRPr="003372D1">
        <w:rPr>
          <w:rFonts w:ascii="Garamond" w:hAnsi="Garamond" w:cs="Arial"/>
          <w:sz w:val="24"/>
          <w:szCs w:val="24"/>
        </w:rPr>
        <w:t>.</w:t>
      </w:r>
      <w:r w:rsidR="007F63BA" w:rsidRPr="003372D1">
        <w:rPr>
          <w:rFonts w:ascii="Garamond" w:hAnsi="Garamond" w:cs="Arial"/>
          <w:sz w:val="24"/>
          <w:szCs w:val="24"/>
        </w:rPr>
        <w:t>After wa</w:t>
      </w:r>
      <w:r w:rsidRPr="003372D1">
        <w:rPr>
          <w:rFonts w:ascii="Garamond" w:hAnsi="Garamond" w:cs="Arial"/>
          <w:sz w:val="24"/>
          <w:szCs w:val="24"/>
        </w:rPr>
        <w:t xml:space="preserve">ndering some days in mountains he again entered Bangladesh with the other 16 </w:t>
      </w:r>
      <w:proofErr w:type="spellStart"/>
      <w:r w:rsidRPr="003372D1">
        <w:rPr>
          <w:rFonts w:ascii="Garamond" w:hAnsi="Garamond" w:cs="Arial"/>
          <w:sz w:val="24"/>
          <w:szCs w:val="24"/>
        </w:rPr>
        <w:t>Rohingyas</w:t>
      </w:r>
      <w:proofErr w:type="spellEnd"/>
      <w:r w:rsidRPr="003372D1">
        <w:rPr>
          <w:rFonts w:ascii="Garamond" w:hAnsi="Garamond" w:cs="Arial"/>
          <w:sz w:val="24"/>
          <w:szCs w:val="24"/>
        </w:rPr>
        <w:t xml:space="preserve"> who were also forced back to Burma.  At that time he took no risk to stay in Bangladesh and came to India.</w:t>
      </w:r>
    </w:p>
    <w:p w:rsidR="007E34A8" w:rsidRPr="003372D1" w:rsidRDefault="007E34A8" w:rsidP="003372D1">
      <w:pPr>
        <w:pStyle w:val="ListParagraph"/>
        <w:numPr>
          <w:ilvl w:val="0"/>
          <w:numId w:val="14"/>
        </w:numPr>
        <w:spacing w:line="240" w:lineRule="auto"/>
        <w:jc w:val="both"/>
        <w:rPr>
          <w:rFonts w:ascii="Garamond" w:hAnsi="Garamond" w:cs="Times New Roman"/>
          <w:sz w:val="24"/>
          <w:szCs w:val="24"/>
        </w:rPr>
      </w:pPr>
      <w:r w:rsidRPr="003372D1">
        <w:rPr>
          <w:rFonts w:ascii="Garamond" w:hAnsi="Garamond" w:cs="Times New Roman"/>
          <w:sz w:val="24"/>
          <w:szCs w:val="24"/>
        </w:rPr>
        <w:t>Non availability of refugee card in Bangladesh.</w:t>
      </w:r>
    </w:p>
    <w:p w:rsidR="007E34A8" w:rsidRPr="003372D1" w:rsidRDefault="007E34A8" w:rsidP="003372D1">
      <w:pPr>
        <w:pStyle w:val="ListParagraph"/>
        <w:spacing w:line="240" w:lineRule="auto"/>
        <w:jc w:val="center"/>
        <w:rPr>
          <w:rFonts w:ascii="Garamond" w:hAnsi="Garamond" w:cs="Arial"/>
          <w:sz w:val="24"/>
          <w:szCs w:val="24"/>
        </w:rPr>
      </w:pPr>
      <w:proofErr w:type="spellStart"/>
      <w:r w:rsidRPr="003372D1">
        <w:rPr>
          <w:rFonts w:ascii="Garamond" w:hAnsi="Garamond" w:cs="Arial"/>
          <w:sz w:val="24"/>
          <w:szCs w:val="24"/>
        </w:rPr>
        <w:t>Nur</w:t>
      </w:r>
      <w:proofErr w:type="spellEnd"/>
      <w:r w:rsidRPr="003372D1">
        <w:rPr>
          <w:rFonts w:ascii="Garamond" w:hAnsi="Garamond" w:cs="Arial"/>
          <w:sz w:val="24"/>
          <w:szCs w:val="24"/>
        </w:rPr>
        <w:t xml:space="preserve"> </w:t>
      </w:r>
      <w:proofErr w:type="spellStart"/>
      <w:r w:rsidRPr="003372D1">
        <w:rPr>
          <w:rFonts w:ascii="Garamond" w:hAnsi="Garamond" w:cs="Arial"/>
          <w:sz w:val="24"/>
          <w:szCs w:val="24"/>
        </w:rPr>
        <w:t>Sahatu</w:t>
      </w:r>
      <w:proofErr w:type="spellEnd"/>
      <w:r w:rsidRPr="003372D1">
        <w:rPr>
          <w:rFonts w:ascii="Garamond" w:hAnsi="Garamond" w:cs="Arial"/>
          <w:sz w:val="24"/>
          <w:szCs w:val="24"/>
        </w:rPr>
        <w:t xml:space="preserve">, a woman of 70 lived in Bangladesh for last 20 years. In 1991 her husband was murdered in Burma.  With 5 children she came to Bangladesh. She was in the </w:t>
      </w:r>
      <w:proofErr w:type="spellStart"/>
      <w:r w:rsidRPr="003372D1">
        <w:rPr>
          <w:rFonts w:ascii="Garamond" w:hAnsi="Garamond" w:cs="Arial"/>
          <w:sz w:val="24"/>
          <w:szCs w:val="24"/>
        </w:rPr>
        <w:t>Nayapara</w:t>
      </w:r>
      <w:proofErr w:type="spellEnd"/>
      <w:r w:rsidRPr="003372D1">
        <w:rPr>
          <w:rFonts w:ascii="Garamond" w:hAnsi="Garamond" w:cs="Arial"/>
          <w:sz w:val="24"/>
          <w:szCs w:val="24"/>
        </w:rPr>
        <w:t xml:space="preserve"> camp. She possessed the refugee card in Bangladesh. But none of her children became able to avail it. One of her daughter lives in Delhi. So the whole family was coming from Bangladesh. They were arrested </w:t>
      </w:r>
      <w:r w:rsidR="00E031A7" w:rsidRPr="003372D1">
        <w:rPr>
          <w:rFonts w:ascii="Garamond" w:hAnsi="Garamond" w:cs="Arial"/>
          <w:sz w:val="24"/>
          <w:szCs w:val="24"/>
        </w:rPr>
        <w:t>from</w:t>
      </w:r>
      <w:r w:rsidRPr="003372D1">
        <w:rPr>
          <w:rFonts w:ascii="Garamond" w:hAnsi="Garamond" w:cs="Arial"/>
          <w:sz w:val="24"/>
          <w:szCs w:val="24"/>
        </w:rPr>
        <w:t xml:space="preserve"> English Bazaar, </w:t>
      </w:r>
      <w:proofErr w:type="spellStart"/>
      <w:r w:rsidRPr="003372D1">
        <w:rPr>
          <w:rFonts w:ascii="Garamond" w:hAnsi="Garamond" w:cs="Arial"/>
          <w:sz w:val="24"/>
          <w:szCs w:val="24"/>
        </w:rPr>
        <w:t>Malda</w:t>
      </w:r>
      <w:proofErr w:type="spellEnd"/>
      <w:r w:rsidRPr="003372D1">
        <w:rPr>
          <w:rFonts w:ascii="Garamond" w:hAnsi="Garamond" w:cs="Arial"/>
          <w:sz w:val="24"/>
          <w:szCs w:val="24"/>
        </w:rPr>
        <w:t>.</w:t>
      </w:r>
    </w:p>
    <w:p w:rsidR="007E34A8" w:rsidRPr="003372D1" w:rsidRDefault="007E34A8"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
    <w:p w:rsidR="007E34A8" w:rsidRPr="003372D1" w:rsidRDefault="007E34A8" w:rsidP="003372D1">
      <w:pPr>
        <w:spacing w:line="240" w:lineRule="auto"/>
        <w:jc w:val="both"/>
        <w:rPr>
          <w:rFonts w:ascii="Garamond" w:hAnsi="Garamond" w:cs="Times New Roman"/>
          <w:sz w:val="24"/>
          <w:szCs w:val="24"/>
        </w:rPr>
      </w:pPr>
      <w:r w:rsidRPr="003372D1">
        <w:rPr>
          <w:rFonts w:ascii="Garamond" w:hAnsi="Garamond" w:cs="Times New Roman"/>
          <w:b/>
          <w:sz w:val="24"/>
          <w:szCs w:val="24"/>
          <w:u w:val="single"/>
        </w:rPr>
        <w:t>Cause of Coming</w:t>
      </w:r>
      <w:r w:rsidR="00D059E0" w:rsidRPr="003372D1">
        <w:rPr>
          <w:rFonts w:ascii="Garamond" w:hAnsi="Garamond" w:cs="Times New Roman"/>
          <w:b/>
          <w:sz w:val="24"/>
          <w:szCs w:val="24"/>
          <w:u w:val="single"/>
        </w:rPr>
        <w:t xml:space="preserve"> </w:t>
      </w:r>
      <w:proofErr w:type="gramStart"/>
      <w:r w:rsidR="00D059E0" w:rsidRPr="003372D1">
        <w:rPr>
          <w:rFonts w:ascii="Garamond" w:hAnsi="Garamond" w:cs="Times New Roman"/>
          <w:b/>
          <w:sz w:val="24"/>
          <w:szCs w:val="24"/>
          <w:u w:val="single"/>
        </w:rPr>
        <w:t xml:space="preserve">to </w:t>
      </w:r>
      <w:r w:rsidRPr="003372D1">
        <w:rPr>
          <w:rFonts w:ascii="Garamond" w:hAnsi="Garamond" w:cs="Times New Roman"/>
          <w:b/>
          <w:sz w:val="24"/>
          <w:szCs w:val="24"/>
          <w:u w:val="single"/>
        </w:rPr>
        <w:t xml:space="preserve"> India</w:t>
      </w:r>
      <w:proofErr w:type="gramEnd"/>
      <w:r w:rsidRPr="003372D1">
        <w:rPr>
          <w:rFonts w:ascii="Garamond" w:hAnsi="Garamond" w:cs="Times New Roman"/>
          <w:sz w:val="24"/>
          <w:szCs w:val="24"/>
        </w:rPr>
        <w:t xml:space="preserve">: Among these 56 </w:t>
      </w:r>
      <w:proofErr w:type="spellStart"/>
      <w:r w:rsidRPr="003372D1">
        <w:rPr>
          <w:rFonts w:ascii="Garamond" w:hAnsi="Garamond" w:cs="Times New Roman"/>
          <w:sz w:val="24"/>
          <w:szCs w:val="24"/>
        </w:rPr>
        <w:t>Rohingyas</w:t>
      </w:r>
      <w:proofErr w:type="spellEnd"/>
      <w:r w:rsidR="00591EBC" w:rsidRPr="003372D1">
        <w:rPr>
          <w:rFonts w:ascii="Garamond" w:hAnsi="Garamond" w:cs="Times New Roman"/>
          <w:sz w:val="24"/>
          <w:szCs w:val="24"/>
        </w:rPr>
        <w:t>, 9</w:t>
      </w:r>
      <w:r w:rsidRPr="003372D1">
        <w:rPr>
          <w:rFonts w:ascii="Garamond" w:hAnsi="Garamond" w:cs="Times New Roman"/>
          <w:sz w:val="24"/>
          <w:szCs w:val="24"/>
        </w:rPr>
        <w:t xml:space="preserve"> do not know why they have come to India. 6 are female among them. They are mainly </w:t>
      </w:r>
      <w:r w:rsidR="00D059E0" w:rsidRPr="003372D1">
        <w:rPr>
          <w:rFonts w:ascii="Garamond" w:hAnsi="Garamond" w:cs="Times New Roman"/>
          <w:sz w:val="24"/>
          <w:szCs w:val="24"/>
        </w:rPr>
        <w:t>the riot driven people who want</w:t>
      </w:r>
      <w:r w:rsidRPr="003372D1">
        <w:rPr>
          <w:rFonts w:ascii="Garamond" w:hAnsi="Garamond" w:cs="Times New Roman"/>
          <w:sz w:val="24"/>
          <w:szCs w:val="24"/>
        </w:rPr>
        <w:t xml:space="preserve"> nothing but to save their lives.  Others have their own cause for seeking refuge in India. It is important to mention that 45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declare that they have no intention to stay in Bangladesh. Except one all of them have come through Hilly Border</w:t>
      </w:r>
      <w:r w:rsidR="00DC71EF" w:rsidRPr="003372D1">
        <w:rPr>
          <w:rFonts w:ascii="Garamond" w:hAnsi="Garamond" w:cs="Times New Roman"/>
          <w:sz w:val="24"/>
          <w:szCs w:val="24"/>
        </w:rPr>
        <w:t>, West Bengal</w:t>
      </w:r>
      <w:r w:rsidRPr="003372D1">
        <w:rPr>
          <w:rFonts w:ascii="Garamond" w:hAnsi="Garamond" w:cs="Times New Roman"/>
          <w:sz w:val="24"/>
          <w:szCs w:val="24"/>
        </w:rPr>
        <w:t>. The causes cited by these people for their coming in India are as follow:</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 xml:space="preserve">Most of these people have relatives in India. They are mainly in Jammu and Delhi. Moreover they tell that </w:t>
      </w:r>
      <w:r w:rsidR="0091255C" w:rsidRPr="003372D1">
        <w:rPr>
          <w:rFonts w:ascii="Garamond" w:hAnsi="Garamond" w:cs="Times New Roman"/>
          <w:sz w:val="24"/>
          <w:szCs w:val="24"/>
        </w:rPr>
        <w:t>many</w:t>
      </w:r>
      <w:r w:rsidRPr="003372D1">
        <w:rPr>
          <w:rFonts w:ascii="Garamond" w:hAnsi="Garamond" w:cs="Times New Roman"/>
          <w:sz w:val="24"/>
          <w:szCs w:val="24"/>
        </w:rPr>
        <w:t xml:space="preserve"> of their relatives have refugee cards. So there is a prevailing concept among these people that in India it is very easy to have the refugee card.</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Good opportunity of work.</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There is no restriction of movement.</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They heard that India is full of opportunity.</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India is a secure place. It is a peaceful country.</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Indian Government helps foreigners.</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For better living.</w:t>
      </w:r>
    </w:p>
    <w:p w:rsidR="007E34A8" w:rsidRPr="003372D1" w:rsidRDefault="007E34A8" w:rsidP="003372D1">
      <w:pPr>
        <w:pStyle w:val="ListParagraph"/>
        <w:numPr>
          <w:ilvl w:val="0"/>
          <w:numId w:val="15"/>
        </w:numPr>
        <w:spacing w:line="240" w:lineRule="auto"/>
        <w:jc w:val="both"/>
        <w:rPr>
          <w:rFonts w:ascii="Garamond" w:hAnsi="Garamond" w:cs="Times New Roman"/>
          <w:sz w:val="24"/>
          <w:szCs w:val="24"/>
        </w:rPr>
      </w:pPr>
      <w:r w:rsidRPr="003372D1">
        <w:rPr>
          <w:rFonts w:ascii="Garamond" w:hAnsi="Garamond" w:cs="Times New Roman"/>
          <w:sz w:val="24"/>
          <w:szCs w:val="24"/>
        </w:rPr>
        <w:t xml:space="preserve">They know that some </w:t>
      </w:r>
      <w:proofErr w:type="spellStart"/>
      <w:r w:rsidRPr="003372D1">
        <w:rPr>
          <w:rFonts w:ascii="Garamond" w:hAnsi="Garamond" w:cs="Times New Roman"/>
          <w:sz w:val="24"/>
          <w:szCs w:val="24"/>
        </w:rPr>
        <w:t>Rohing</w:t>
      </w:r>
      <w:r w:rsidR="00591EBC" w:rsidRPr="003372D1">
        <w:rPr>
          <w:rFonts w:ascii="Garamond" w:hAnsi="Garamond" w:cs="Times New Roman"/>
          <w:sz w:val="24"/>
          <w:szCs w:val="24"/>
        </w:rPr>
        <w:t>ya</w:t>
      </w:r>
      <w:proofErr w:type="spellEnd"/>
      <w:r w:rsidR="00591EBC" w:rsidRPr="003372D1">
        <w:rPr>
          <w:rFonts w:ascii="Garamond" w:hAnsi="Garamond" w:cs="Times New Roman"/>
          <w:sz w:val="24"/>
          <w:szCs w:val="24"/>
        </w:rPr>
        <w:t xml:space="preserve"> people already live</w:t>
      </w:r>
      <w:r w:rsidRPr="003372D1">
        <w:rPr>
          <w:rFonts w:ascii="Garamond" w:hAnsi="Garamond" w:cs="Times New Roman"/>
          <w:sz w:val="24"/>
          <w:szCs w:val="24"/>
        </w:rPr>
        <w:t xml:space="preserve"> </w:t>
      </w:r>
      <w:r w:rsidR="00591EBC" w:rsidRPr="003372D1">
        <w:rPr>
          <w:rFonts w:ascii="Garamond" w:hAnsi="Garamond" w:cs="Times New Roman"/>
          <w:sz w:val="24"/>
          <w:szCs w:val="24"/>
        </w:rPr>
        <w:t>in Delhi</w:t>
      </w:r>
      <w:r w:rsidRPr="003372D1">
        <w:rPr>
          <w:rFonts w:ascii="Garamond" w:hAnsi="Garamond" w:cs="Times New Roman"/>
          <w:sz w:val="24"/>
          <w:szCs w:val="24"/>
        </w:rPr>
        <w:t xml:space="preserve">. </w:t>
      </w:r>
    </w:p>
    <w:p w:rsidR="00AD3663" w:rsidRPr="003372D1" w:rsidRDefault="007E34A8" w:rsidP="003372D1">
      <w:pPr>
        <w:pStyle w:val="ListParagraph"/>
        <w:spacing w:line="240" w:lineRule="auto"/>
        <w:jc w:val="both"/>
        <w:rPr>
          <w:rFonts w:ascii="Garamond" w:hAnsi="Garamond" w:cs="Times New Roman"/>
          <w:sz w:val="24"/>
          <w:szCs w:val="24"/>
        </w:rPr>
      </w:pPr>
      <w:r w:rsidRPr="003372D1">
        <w:rPr>
          <w:rFonts w:ascii="Garamond" w:hAnsi="Garamond" w:cs="Times New Roman"/>
          <w:sz w:val="24"/>
          <w:szCs w:val="24"/>
        </w:rPr>
        <w:t xml:space="preserve">                            There is a good image of India as a secure country with opportunities to live a peaceful life. All these concepts are developed either by their relatives or by their </w:t>
      </w:r>
      <w:proofErr w:type="spellStart"/>
      <w:r w:rsidRPr="003372D1">
        <w:rPr>
          <w:rFonts w:ascii="Garamond" w:hAnsi="Garamond" w:cs="Times New Roman"/>
          <w:sz w:val="24"/>
          <w:szCs w:val="24"/>
        </w:rPr>
        <w:lastRenderedPageBreak/>
        <w:t>neighbours</w:t>
      </w:r>
      <w:proofErr w:type="spellEnd"/>
      <w:r w:rsidRPr="003372D1">
        <w:rPr>
          <w:rFonts w:ascii="Garamond" w:hAnsi="Garamond" w:cs="Times New Roman"/>
          <w:sz w:val="24"/>
          <w:szCs w:val="24"/>
        </w:rPr>
        <w:t xml:space="preserve"> / other known people. There is a tendency among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to come in India, somehow manage to stay here and then bring the </w:t>
      </w:r>
      <w:r w:rsidR="00C645E8" w:rsidRPr="003372D1">
        <w:rPr>
          <w:rFonts w:ascii="Garamond" w:hAnsi="Garamond" w:cs="Times New Roman"/>
          <w:sz w:val="24"/>
          <w:szCs w:val="24"/>
        </w:rPr>
        <w:t>whole</w:t>
      </w:r>
      <w:r w:rsidRPr="003372D1">
        <w:rPr>
          <w:rFonts w:ascii="Garamond" w:hAnsi="Garamond" w:cs="Times New Roman"/>
          <w:sz w:val="24"/>
          <w:szCs w:val="24"/>
        </w:rPr>
        <w:t xml:space="preserve"> family. Many people have come with this intention leaving their family behind in Burma. One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man has left his children and wife in Bangladesh. Some have their family members in all these three countries. But their number is few. Mainly family members of these people are divided in two countries -----Burma and India. Many have to leave thei</w:t>
      </w:r>
      <w:r w:rsidR="00794C5E" w:rsidRPr="003372D1">
        <w:rPr>
          <w:rFonts w:ascii="Garamond" w:hAnsi="Garamond" w:cs="Times New Roman"/>
          <w:sz w:val="24"/>
          <w:szCs w:val="24"/>
        </w:rPr>
        <w:t>r old parents in Burma. Some have</w:t>
      </w:r>
      <w:r w:rsidRPr="003372D1">
        <w:rPr>
          <w:rFonts w:ascii="Garamond" w:hAnsi="Garamond" w:cs="Times New Roman"/>
          <w:sz w:val="24"/>
          <w:szCs w:val="24"/>
        </w:rPr>
        <w:t xml:space="preserve"> lost their family while escaping. Some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(6) tell that their </w:t>
      </w:r>
      <w:r w:rsidR="00DD745E" w:rsidRPr="003372D1">
        <w:rPr>
          <w:rFonts w:ascii="Garamond" w:hAnsi="Garamond" w:cs="Times New Roman"/>
          <w:sz w:val="24"/>
          <w:szCs w:val="24"/>
        </w:rPr>
        <w:t>families are</w:t>
      </w:r>
      <w:r w:rsidRPr="003372D1">
        <w:rPr>
          <w:rFonts w:ascii="Garamond" w:hAnsi="Garamond" w:cs="Times New Roman"/>
          <w:sz w:val="24"/>
          <w:szCs w:val="24"/>
        </w:rPr>
        <w:t xml:space="preserve"> in India for two or three years and they are the remaining </w:t>
      </w:r>
      <w:r w:rsidR="00F0232F" w:rsidRPr="003372D1">
        <w:rPr>
          <w:rFonts w:ascii="Garamond" w:hAnsi="Garamond" w:cs="Times New Roman"/>
          <w:sz w:val="24"/>
          <w:szCs w:val="24"/>
        </w:rPr>
        <w:t xml:space="preserve">who </w:t>
      </w:r>
      <w:proofErr w:type="gramStart"/>
      <w:r w:rsidR="00F0232F" w:rsidRPr="003372D1">
        <w:rPr>
          <w:rFonts w:ascii="Garamond" w:hAnsi="Garamond" w:cs="Times New Roman"/>
          <w:sz w:val="24"/>
          <w:szCs w:val="24"/>
        </w:rPr>
        <w:t>have</w:t>
      </w:r>
      <w:proofErr w:type="gramEnd"/>
      <w:r w:rsidRPr="003372D1">
        <w:rPr>
          <w:rFonts w:ascii="Garamond" w:hAnsi="Garamond" w:cs="Times New Roman"/>
          <w:sz w:val="24"/>
          <w:szCs w:val="24"/>
        </w:rPr>
        <w:t xml:space="preserve"> come last. It is quite clear from their interviews that there is a continuous flow of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in India. </w:t>
      </w:r>
      <w:proofErr w:type="spellStart"/>
      <w:r w:rsidRPr="003372D1">
        <w:rPr>
          <w:rFonts w:ascii="Garamond" w:hAnsi="Garamond" w:cs="Times New Roman"/>
          <w:sz w:val="24"/>
          <w:szCs w:val="24"/>
        </w:rPr>
        <w:t>Favourable</w:t>
      </w:r>
      <w:proofErr w:type="spellEnd"/>
      <w:r w:rsidRPr="003372D1">
        <w:rPr>
          <w:rFonts w:ascii="Garamond" w:hAnsi="Garamond" w:cs="Times New Roman"/>
          <w:sz w:val="24"/>
          <w:szCs w:val="24"/>
        </w:rPr>
        <w:t xml:space="preserve"> image of India and the relatives of these people have become the pull factor where as continuous persecution in Burma and an already developed negative image of Bangladesh serves as the push factor.</w:t>
      </w:r>
    </w:p>
    <w:p w:rsidR="00D26DDC" w:rsidRPr="003372D1" w:rsidRDefault="00D26DDC" w:rsidP="003372D1">
      <w:pPr>
        <w:pStyle w:val="ListParagraph"/>
        <w:spacing w:line="240" w:lineRule="auto"/>
        <w:jc w:val="both"/>
        <w:rPr>
          <w:rFonts w:ascii="Garamond" w:hAnsi="Garamond" w:cs="Times New Roman"/>
          <w:sz w:val="24"/>
          <w:szCs w:val="24"/>
        </w:rPr>
      </w:pPr>
      <w:r w:rsidRPr="003372D1">
        <w:rPr>
          <w:rFonts w:ascii="Garamond" w:hAnsi="Garamond" w:cs="Times New Roman"/>
          <w:sz w:val="24"/>
          <w:szCs w:val="24"/>
          <w:u w:val="single"/>
        </w:rPr>
        <w:t>Notes:</w:t>
      </w:r>
      <w:r w:rsidRPr="003372D1">
        <w:rPr>
          <w:rFonts w:ascii="Garamond" w:hAnsi="Garamond" w:cs="Times New Roman"/>
          <w:sz w:val="24"/>
          <w:szCs w:val="24"/>
          <w:vertAlign w:val="superscript"/>
        </w:rPr>
        <w:tab/>
      </w:r>
    </w:p>
    <w:p w:rsidR="00D26DDC" w:rsidRPr="003372D1" w:rsidRDefault="00D26DDC" w:rsidP="003372D1">
      <w:pPr>
        <w:pStyle w:val="ListParagraph"/>
        <w:numPr>
          <w:ilvl w:val="0"/>
          <w:numId w:val="4"/>
        </w:numPr>
        <w:spacing w:line="240" w:lineRule="auto"/>
        <w:rPr>
          <w:rFonts w:ascii="Garamond" w:hAnsi="Garamond" w:cs="Times New Roman"/>
          <w:sz w:val="24"/>
          <w:szCs w:val="24"/>
        </w:rPr>
      </w:pPr>
      <w:r w:rsidRPr="003372D1">
        <w:rPr>
          <w:rFonts w:ascii="Garamond" w:hAnsi="Garamond" w:cs="Times New Roman"/>
          <w:sz w:val="24"/>
          <w:szCs w:val="24"/>
        </w:rPr>
        <w:t xml:space="preserve">http://www.aasyc.org/arakan/geography-and-location-of-arakan </w:t>
      </w:r>
    </w:p>
    <w:p w:rsidR="00B84879" w:rsidRPr="003372D1" w:rsidRDefault="00A35F57" w:rsidP="003372D1">
      <w:pPr>
        <w:pStyle w:val="ListParagraph"/>
        <w:numPr>
          <w:ilvl w:val="0"/>
          <w:numId w:val="4"/>
        </w:numPr>
        <w:spacing w:line="240" w:lineRule="auto"/>
        <w:rPr>
          <w:rFonts w:ascii="Garamond" w:hAnsi="Garamond" w:cs="Times New Roman"/>
          <w:sz w:val="24"/>
          <w:szCs w:val="24"/>
        </w:rPr>
      </w:pPr>
      <w:hyperlink r:id="rId13" w:history="1">
        <w:r w:rsidR="00D26DDC" w:rsidRPr="003372D1">
          <w:rPr>
            <w:rStyle w:val="Hyperlink"/>
            <w:rFonts w:ascii="Garamond" w:hAnsi="Garamond" w:cs="Times New Roman"/>
            <w:color w:val="auto"/>
            <w:sz w:val="24"/>
            <w:szCs w:val="24"/>
          </w:rPr>
          <w:t>http://www.britannica.com/EBchecked/topic/31957/Arakan</w:t>
        </w:r>
      </w:hyperlink>
    </w:p>
    <w:p w:rsidR="007517DC" w:rsidRPr="003372D1" w:rsidRDefault="00B84879" w:rsidP="003372D1">
      <w:pPr>
        <w:pStyle w:val="ListParagraph"/>
        <w:numPr>
          <w:ilvl w:val="0"/>
          <w:numId w:val="4"/>
        </w:numPr>
        <w:spacing w:line="240" w:lineRule="auto"/>
        <w:rPr>
          <w:rFonts w:ascii="Garamond" w:hAnsi="Garamond" w:cs="Times New Roman"/>
          <w:sz w:val="24"/>
          <w:szCs w:val="24"/>
        </w:rPr>
      </w:pPr>
      <w:r w:rsidRPr="003372D1">
        <w:rPr>
          <w:rFonts w:ascii="Garamond" w:hAnsi="Garamond" w:cs="Times New Roman"/>
          <w:sz w:val="24"/>
          <w:szCs w:val="24"/>
        </w:rPr>
        <w:t xml:space="preserve">Hilly Border, between India and Bangladesh, is in South </w:t>
      </w:r>
      <w:proofErr w:type="spellStart"/>
      <w:r w:rsidRPr="003372D1">
        <w:rPr>
          <w:rFonts w:ascii="Garamond" w:hAnsi="Garamond" w:cs="Times New Roman"/>
          <w:sz w:val="24"/>
          <w:szCs w:val="24"/>
        </w:rPr>
        <w:t>Dinajpur</w:t>
      </w:r>
      <w:proofErr w:type="spellEnd"/>
      <w:r w:rsidRPr="003372D1">
        <w:rPr>
          <w:rFonts w:ascii="Garamond" w:hAnsi="Garamond" w:cs="Times New Roman"/>
          <w:sz w:val="24"/>
          <w:szCs w:val="24"/>
        </w:rPr>
        <w:t>, West Bengal.</w:t>
      </w:r>
    </w:p>
    <w:p w:rsidR="002650DF" w:rsidRPr="003372D1" w:rsidRDefault="002650DF" w:rsidP="003372D1">
      <w:pPr>
        <w:spacing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t xml:space="preserve">Section </w:t>
      </w:r>
      <w:r w:rsidR="008270F0" w:rsidRPr="003372D1">
        <w:rPr>
          <w:rFonts w:ascii="Garamond" w:hAnsi="Garamond" w:cs="Times New Roman"/>
          <w:b/>
          <w:sz w:val="24"/>
          <w:szCs w:val="24"/>
          <w:u w:val="single"/>
        </w:rPr>
        <w:t>I</w:t>
      </w:r>
      <w:r w:rsidRPr="003372D1">
        <w:rPr>
          <w:rFonts w:ascii="Garamond" w:hAnsi="Garamond" w:cs="Times New Roman"/>
          <w:b/>
          <w:sz w:val="24"/>
          <w:szCs w:val="24"/>
          <w:u w:val="single"/>
        </w:rPr>
        <w:t>V</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Losing everything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have come to India in search of a secure life. After coming here only </w:t>
      </w:r>
      <w:r w:rsidRPr="003372D1">
        <w:rPr>
          <w:rFonts w:ascii="Garamond" w:hAnsi="Garamond" w:cs="Times New Roman"/>
          <w:b/>
          <w:sz w:val="24"/>
          <w:szCs w:val="24"/>
        </w:rPr>
        <w:t>12 people</w:t>
      </w:r>
      <w:r w:rsidRPr="003372D1">
        <w:rPr>
          <w:rFonts w:ascii="Garamond" w:hAnsi="Garamond" w:cs="Times New Roman"/>
          <w:sz w:val="24"/>
          <w:szCs w:val="24"/>
        </w:rPr>
        <w:t xml:space="preserve"> are able to avoid immediate arrest. </w:t>
      </w:r>
      <w:proofErr w:type="spellStart"/>
      <w:r w:rsidRPr="003372D1">
        <w:rPr>
          <w:rFonts w:ascii="Garamond" w:hAnsi="Garamond" w:cs="Times New Roman"/>
          <w:sz w:val="24"/>
          <w:szCs w:val="24"/>
        </w:rPr>
        <w:t>Jahid</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Hossain</w:t>
      </w:r>
      <w:proofErr w:type="spellEnd"/>
      <w:r w:rsidRPr="003372D1">
        <w:rPr>
          <w:rFonts w:ascii="Garamond" w:hAnsi="Garamond" w:cs="Times New Roman"/>
          <w:sz w:val="24"/>
          <w:szCs w:val="24"/>
        </w:rPr>
        <w:t xml:space="preserve">, with his wife and 6 children, is among the 4 who make their way to Jammu. The wife (Bangladeshi) and five children of that man are arrested by the police while crossing border but </w:t>
      </w:r>
      <w:proofErr w:type="spellStart"/>
      <w:r w:rsidRPr="003372D1">
        <w:rPr>
          <w:rFonts w:ascii="Garamond" w:hAnsi="Garamond" w:cs="Times New Roman"/>
          <w:sz w:val="24"/>
          <w:szCs w:val="24"/>
        </w:rPr>
        <w:t>Jahid</w:t>
      </w:r>
      <w:proofErr w:type="spellEnd"/>
      <w:r w:rsidRPr="003372D1">
        <w:rPr>
          <w:rFonts w:ascii="Garamond" w:hAnsi="Garamond" w:cs="Times New Roman"/>
          <w:sz w:val="24"/>
          <w:szCs w:val="24"/>
        </w:rPr>
        <w:t xml:space="preserve"> can escape to Jammu.  </w:t>
      </w:r>
      <w:proofErr w:type="spellStart"/>
      <w:r w:rsidRPr="003372D1">
        <w:rPr>
          <w:rFonts w:ascii="Garamond" w:hAnsi="Garamond" w:cs="Times New Roman"/>
          <w:sz w:val="24"/>
          <w:szCs w:val="24"/>
        </w:rPr>
        <w:t>Jallal</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Ahammad</w:t>
      </w:r>
      <w:proofErr w:type="spellEnd"/>
      <w:r w:rsidRPr="003372D1">
        <w:rPr>
          <w:rFonts w:ascii="Garamond" w:hAnsi="Garamond" w:cs="Times New Roman"/>
          <w:sz w:val="24"/>
          <w:szCs w:val="24"/>
        </w:rPr>
        <w:t xml:space="preserve"> and his wife </w:t>
      </w:r>
      <w:proofErr w:type="spellStart"/>
      <w:r w:rsidRPr="003372D1">
        <w:rPr>
          <w:rFonts w:ascii="Garamond" w:hAnsi="Garamond" w:cs="Times New Roman"/>
          <w:sz w:val="24"/>
          <w:szCs w:val="24"/>
        </w:rPr>
        <w:t>Satara</w:t>
      </w:r>
      <w:proofErr w:type="spellEnd"/>
      <w:r w:rsidRPr="003372D1">
        <w:rPr>
          <w:rFonts w:ascii="Garamond" w:hAnsi="Garamond" w:cs="Times New Roman"/>
          <w:sz w:val="24"/>
          <w:szCs w:val="24"/>
        </w:rPr>
        <w:t xml:space="preserve"> reached Jammu with their five children. </w:t>
      </w:r>
      <w:proofErr w:type="spellStart"/>
      <w:r w:rsidRPr="003372D1">
        <w:rPr>
          <w:rFonts w:ascii="Garamond" w:hAnsi="Garamond" w:cs="Times New Roman"/>
          <w:sz w:val="24"/>
          <w:szCs w:val="24"/>
        </w:rPr>
        <w:t>Md</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Alam</w:t>
      </w:r>
      <w:proofErr w:type="spellEnd"/>
      <w:r w:rsidRPr="003372D1">
        <w:rPr>
          <w:rFonts w:ascii="Garamond" w:hAnsi="Garamond" w:cs="Times New Roman"/>
          <w:sz w:val="24"/>
          <w:szCs w:val="24"/>
        </w:rPr>
        <w:t xml:space="preserve"> has become successful to reach his destination with the whole family.  All the four persons have refugee cards.</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Md. </w:t>
      </w:r>
      <w:proofErr w:type="spellStart"/>
      <w:r w:rsidRPr="003372D1">
        <w:rPr>
          <w:rFonts w:ascii="Garamond" w:hAnsi="Garamond" w:cs="Times New Roman"/>
          <w:sz w:val="24"/>
          <w:szCs w:val="24"/>
        </w:rPr>
        <w:t>Karim</w:t>
      </w:r>
      <w:proofErr w:type="spellEnd"/>
      <w:r w:rsidRPr="003372D1">
        <w:rPr>
          <w:rFonts w:ascii="Garamond" w:hAnsi="Garamond" w:cs="Times New Roman"/>
          <w:sz w:val="24"/>
          <w:szCs w:val="24"/>
        </w:rPr>
        <w:t xml:space="preserve"> and his family reached Delhi </w:t>
      </w:r>
      <w:r w:rsidR="003E2B6A" w:rsidRPr="003372D1">
        <w:rPr>
          <w:rFonts w:ascii="Garamond" w:hAnsi="Garamond" w:cs="Times New Roman"/>
          <w:sz w:val="24"/>
          <w:szCs w:val="24"/>
        </w:rPr>
        <w:t xml:space="preserve">safely. </w:t>
      </w:r>
      <w:r w:rsidRPr="003372D1">
        <w:rPr>
          <w:rFonts w:ascii="Garamond" w:hAnsi="Garamond" w:cs="Times New Roman"/>
          <w:sz w:val="24"/>
          <w:szCs w:val="24"/>
        </w:rPr>
        <w:t xml:space="preserve">But </w:t>
      </w:r>
      <w:proofErr w:type="spellStart"/>
      <w:r w:rsidRPr="003372D1">
        <w:rPr>
          <w:rFonts w:ascii="Garamond" w:hAnsi="Garamond" w:cs="Times New Roman"/>
          <w:sz w:val="24"/>
          <w:szCs w:val="24"/>
        </w:rPr>
        <w:t>Noor</w:t>
      </w:r>
      <w:proofErr w:type="spellEnd"/>
      <w:r w:rsidRPr="003372D1">
        <w:rPr>
          <w:rFonts w:ascii="Garamond" w:hAnsi="Garamond" w:cs="Times New Roman"/>
          <w:sz w:val="24"/>
          <w:szCs w:val="24"/>
        </w:rPr>
        <w:t xml:space="preserve"> Islam, 26 years old young man lost his brother who became mentally misbalanced at the time of riot, 2012. Their eldest brother was murdered by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 in front of them. Their cousin went to Burma to take them i</w:t>
      </w:r>
      <w:r w:rsidR="002558FD" w:rsidRPr="003372D1">
        <w:rPr>
          <w:rFonts w:ascii="Garamond" w:hAnsi="Garamond" w:cs="Times New Roman"/>
          <w:sz w:val="24"/>
          <w:szCs w:val="24"/>
        </w:rPr>
        <w:t>n India. They came through Hilly</w:t>
      </w:r>
      <w:r w:rsidRPr="003372D1">
        <w:rPr>
          <w:rFonts w:ascii="Garamond" w:hAnsi="Garamond" w:cs="Times New Roman"/>
          <w:sz w:val="24"/>
          <w:szCs w:val="24"/>
        </w:rPr>
        <w:t xml:space="preserve"> border. Any way after reaching Delhi </w:t>
      </w:r>
      <w:proofErr w:type="spellStart"/>
      <w:r w:rsidRPr="003372D1">
        <w:rPr>
          <w:rFonts w:ascii="Garamond" w:hAnsi="Garamond" w:cs="Times New Roman"/>
          <w:sz w:val="24"/>
          <w:szCs w:val="24"/>
        </w:rPr>
        <w:t>Noor</w:t>
      </w:r>
      <w:proofErr w:type="spellEnd"/>
      <w:r w:rsidRPr="003372D1">
        <w:rPr>
          <w:rFonts w:ascii="Garamond" w:hAnsi="Garamond" w:cs="Times New Roman"/>
          <w:sz w:val="24"/>
          <w:szCs w:val="24"/>
        </w:rPr>
        <w:t xml:space="preserve"> applied for refugee card and then began to wander in Aligarh, Jammu, </w:t>
      </w:r>
      <w:proofErr w:type="spellStart"/>
      <w:r w:rsidRPr="003372D1">
        <w:rPr>
          <w:rFonts w:ascii="Garamond" w:hAnsi="Garamond" w:cs="Times New Roman"/>
          <w:sz w:val="24"/>
          <w:szCs w:val="24"/>
        </w:rPr>
        <w:t>Merut</w:t>
      </w:r>
      <w:proofErr w:type="spellEnd"/>
      <w:r w:rsidRPr="003372D1">
        <w:rPr>
          <w:rFonts w:ascii="Garamond" w:hAnsi="Garamond" w:cs="Times New Roman"/>
          <w:sz w:val="24"/>
          <w:szCs w:val="24"/>
        </w:rPr>
        <w:t xml:space="preserve">, </w:t>
      </w:r>
      <w:proofErr w:type="gramStart"/>
      <w:r w:rsidRPr="003372D1">
        <w:rPr>
          <w:rFonts w:ascii="Garamond" w:hAnsi="Garamond" w:cs="Times New Roman"/>
          <w:sz w:val="24"/>
          <w:szCs w:val="24"/>
        </w:rPr>
        <w:t>Kanpur</w:t>
      </w:r>
      <w:proofErr w:type="gramEnd"/>
      <w:r w:rsidRPr="003372D1">
        <w:rPr>
          <w:rFonts w:ascii="Garamond" w:hAnsi="Garamond" w:cs="Times New Roman"/>
          <w:sz w:val="24"/>
          <w:szCs w:val="24"/>
        </w:rPr>
        <w:t xml:space="preserve"> in search of his brother. At last he again came to Bengal thinking that his brother might be in the border area from where they entered.  He was arrested from </w:t>
      </w:r>
      <w:r w:rsidR="003E2B6A" w:rsidRPr="003372D1">
        <w:rPr>
          <w:rFonts w:ascii="Garamond" w:hAnsi="Garamond" w:cs="Times New Roman"/>
          <w:sz w:val="24"/>
          <w:szCs w:val="24"/>
        </w:rPr>
        <w:t>“</w:t>
      </w:r>
      <w:r w:rsidR="001F4794" w:rsidRPr="003372D1">
        <w:rPr>
          <w:rFonts w:ascii="Garamond" w:hAnsi="Garamond" w:cs="Times New Roman"/>
          <w:sz w:val="24"/>
          <w:szCs w:val="24"/>
        </w:rPr>
        <w:t>Hilly</w:t>
      </w:r>
      <w:r w:rsidRPr="003372D1">
        <w:rPr>
          <w:rFonts w:ascii="Garamond" w:hAnsi="Garamond" w:cs="Times New Roman"/>
          <w:sz w:val="24"/>
          <w:szCs w:val="24"/>
        </w:rPr>
        <w:t xml:space="preserve"> More</w:t>
      </w:r>
      <w:r w:rsidR="003E2B6A" w:rsidRPr="003372D1">
        <w:rPr>
          <w:rFonts w:ascii="Garamond" w:hAnsi="Garamond" w:cs="Times New Roman"/>
          <w:sz w:val="24"/>
          <w:szCs w:val="24"/>
        </w:rPr>
        <w:t xml:space="preserve">”, </w:t>
      </w:r>
      <w:r w:rsidR="001F4794" w:rsidRPr="003372D1">
        <w:rPr>
          <w:rFonts w:ascii="Garamond" w:hAnsi="Garamond" w:cs="Times New Roman"/>
          <w:sz w:val="24"/>
          <w:szCs w:val="24"/>
        </w:rPr>
        <w:t xml:space="preserve">Hilly. </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spellStart"/>
      <w:r w:rsidRPr="003372D1">
        <w:rPr>
          <w:rFonts w:ascii="Garamond" w:hAnsi="Garamond" w:cs="Times New Roman"/>
          <w:sz w:val="24"/>
          <w:szCs w:val="24"/>
        </w:rPr>
        <w:t>Jahid</w:t>
      </w:r>
      <w:proofErr w:type="spellEnd"/>
      <w:r w:rsidRPr="003372D1">
        <w:rPr>
          <w:rFonts w:ascii="Garamond" w:hAnsi="Garamond" w:cs="Times New Roman"/>
          <w:sz w:val="24"/>
          <w:szCs w:val="24"/>
        </w:rPr>
        <w:t xml:space="preserve"> was in the </w:t>
      </w:r>
      <w:proofErr w:type="spellStart"/>
      <w:r w:rsidRPr="003372D1">
        <w:rPr>
          <w:rFonts w:ascii="Garamond" w:hAnsi="Garamond" w:cs="Times New Roman"/>
          <w:sz w:val="24"/>
          <w:szCs w:val="24"/>
        </w:rPr>
        <w:t>Balapur</w:t>
      </w:r>
      <w:proofErr w:type="spellEnd"/>
      <w:r w:rsidRPr="003372D1">
        <w:rPr>
          <w:rFonts w:ascii="Garamond" w:hAnsi="Garamond" w:cs="Times New Roman"/>
          <w:sz w:val="24"/>
          <w:szCs w:val="24"/>
        </w:rPr>
        <w:t xml:space="preserve"> camp of Hyderabad for some days. After coming India he was wandering in different places --- Rajasthan, Delhi Jammu. However he was ultimately arrested from </w:t>
      </w:r>
      <w:proofErr w:type="spellStart"/>
      <w:r w:rsidRPr="003372D1">
        <w:rPr>
          <w:rFonts w:ascii="Garamond" w:hAnsi="Garamond" w:cs="Times New Roman"/>
          <w:sz w:val="24"/>
          <w:szCs w:val="24"/>
        </w:rPr>
        <w:t>Balurghat</w:t>
      </w:r>
      <w:proofErr w:type="spellEnd"/>
      <w:r w:rsidR="00A72DBA" w:rsidRPr="003372D1">
        <w:rPr>
          <w:rFonts w:ascii="Garamond" w:hAnsi="Garamond" w:cs="Times New Roman"/>
          <w:sz w:val="24"/>
          <w:szCs w:val="24"/>
        </w:rPr>
        <w:t xml:space="preserve"> (</w:t>
      </w:r>
      <w:r w:rsidR="003854C2" w:rsidRPr="003372D1">
        <w:rPr>
          <w:rFonts w:ascii="Garamond" w:hAnsi="Garamond" w:cs="Times New Roman"/>
          <w:sz w:val="24"/>
          <w:szCs w:val="24"/>
        </w:rPr>
        <w:t>South</w:t>
      </w:r>
      <w:r w:rsidR="001943A7" w:rsidRPr="003372D1">
        <w:rPr>
          <w:rFonts w:ascii="Garamond" w:hAnsi="Garamond" w:cs="Times New Roman"/>
          <w:sz w:val="24"/>
          <w:szCs w:val="24"/>
        </w:rPr>
        <w:t xml:space="preserve"> </w:t>
      </w:r>
      <w:proofErr w:type="spellStart"/>
      <w:r w:rsidR="001943A7" w:rsidRPr="003372D1">
        <w:rPr>
          <w:rFonts w:ascii="Garamond" w:hAnsi="Garamond" w:cs="Times New Roman"/>
          <w:sz w:val="24"/>
          <w:szCs w:val="24"/>
        </w:rPr>
        <w:t>Dinajpur</w:t>
      </w:r>
      <w:proofErr w:type="spellEnd"/>
      <w:r w:rsidR="001943A7" w:rsidRPr="003372D1">
        <w:rPr>
          <w:rFonts w:ascii="Garamond" w:hAnsi="Garamond" w:cs="Times New Roman"/>
          <w:sz w:val="24"/>
          <w:szCs w:val="24"/>
        </w:rPr>
        <w:t>, West Bengal)</w:t>
      </w:r>
      <w:r w:rsidRPr="003372D1">
        <w:rPr>
          <w:rFonts w:ascii="Garamond" w:hAnsi="Garamond" w:cs="Times New Roman"/>
          <w:sz w:val="24"/>
          <w:szCs w:val="24"/>
        </w:rPr>
        <w:t>.</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A 70 years old woman was hiding with her family members in a village near Hilly border.  They intended to go to Delhi for refugee card. But after 15 days they were arrest</w:t>
      </w:r>
      <w:r w:rsidR="001943A7" w:rsidRPr="003372D1">
        <w:rPr>
          <w:rFonts w:ascii="Garamond" w:hAnsi="Garamond" w:cs="Times New Roman"/>
          <w:sz w:val="24"/>
          <w:szCs w:val="24"/>
        </w:rPr>
        <w:t xml:space="preserve">ed on the way to </w:t>
      </w:r>
      <w:proofErr w:type="spellStart"/>
      <w:r w:rsidR="001943A7" w:rsidRPr="003372D1">
        <w:rPr>
          <w:rFonts w:ascii="Garamond" w:hAnsi="Garamond" w:cs="Times New Roman"/>
          <w:sz w:val="24"/>
          <w:szCs w:val="24"/>
        </w:rPr>
        <w:t>Malda</w:t>
      </w:r>
      <w:proofErr w:type="spellEnd"/>
      <w:r w:rsidR="001943A7" w:rsidRPr="003372D1">
        <w:rPr>
          <w:rFonts w:ascii="Garamond" w:hAnsi="Garamond" w:cs="Times New Roman"/>
          <w:sz w:val="24"/>
          <w:szCs w:val="24"/>
        </w:rPr>
        <w:t xml:space="preserve"> station (</w:t>
      </w:r>
      <w:proofErr w:type="spellStart"/>
      <w:r w:rsidR="001943A7" w:rsidRPr="003372D1">
        <w:rPr>
          <w:rFonts w:ascii="Garamond" w:hAnsi="Garamond" w:cs="Times New Roman"/>
          <w:sz w:val="24"/>
          <w:szCs w:val="24"/>
        </w:rPr>
        <w:t>Malda</w:t>
      </w:r>
      <w:proofErr w:type="spellEnd"/>
      <w:r w:rsidR="001943A7" w:rsidRPr="003372D1">
        <w:rPr>
          <w:rFonts w:ascii="Garamond" w:hAnsi="Garamond" w:cs="Times New Roman"/>
          <w:sz w:val="24"/>
          <w:szCs w:val="24"/>
        </w:rPr>
        <w:t>, West Bengal)</w:t>
      </w:r>
      <w:r w:rsidR="00631B9C" w:rsidRPr="003372D1">
        <w:rPr>
          <w:rFonts w:ascii="Garamond" w:hAnsi="Garamond" w:cs="Times New Roman"/>
          <w:sz w:val="24"/>
          <w:szCs w:val="24"/>
        </w:rPr>
        <w:t>.</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Md. </w:t>
      </w:r>
      <w:r w:rsidR="00F404CC" w:rsidRPr="003372D1">
        <w:rPr>
          <w:rFonts w:ascii="Garamond" w:hAnsi="Garamond" w:cs="Times New Roman"/>
          <w:sz w:val="24"/>
          <w:szCs w:val="24"/>
        </w:rPr>
        <w:t>Islam, Md</w:t>
      </w:r>
      <w:r w:rsidRPr="003372D1">
        <w:rPr>
          <w:rFonts w:ascii="Garamond" w:hAnsi="Garamond" w:cs="Times New Roman"/>
          <w:sz w:val="24"/>
          <w:szCs w:val="24"/>
        </w:rPr>
        <w:t xml:space="preserve">. </w:t>
      </w:r>
      <w:proofErr w:type="spellStart"/>
      <w:r w:rsidRPr="003372D1">
        <w:rPr>
          <w:rFonts w:ascii="Garamond" w:hAnsi="Garamond" w:cs="Times New Roman"/>
          <w:sz w:val="24"/>
          <w:szCs w:val="24"/>
        </w:rPr>
        <w:t>Amin</w:t>
      </w:r>
      <w:proofErr w:type="spellEnd"/>
      <w:r w:rsidRPr="003372D1">
        <w:rPr>
          <w:rFonts w:ascii="Garamond" w:hAnsi="Garamond" w:cs="Times New Roman"/>
          <w:sz w:val="24"/>
          <w:szCs w:val="24"/>
        </w:rPr>
        <w:t xml:space="preserve"> and </w:t>
      </w:r>
      <w:proofErr w:type="spellStart"/>
      <w:r w:rsidRPr="003372D1">
        <w:rPr>
          <w:rFonts w:ascii="Garamond" w:hAnsi="Garamond" w:cs="Times New Roman"/>
          <w:sz w:val="24"/>
          <w:szCs w:val="24"/>
        </w:rPr>
        <w:t>Jallal</w:t>
      </w:r>
      <w:proofErr w:type="spellEnd"/>
      <w:r w:rsidRPr="003372D1">
        <w:rPr>
          <w:rFonts w:ascii="Garamond" w:hAnsi="Garamond" w:cs="Times New Roman"/>
          <w:sz w:val="24"/>
          <w:szCs w:val="24"/>
        </w:rPr>
        <w:t xml:space="preserve"> took shelter in </w:t>
      </w:r>
      <w:proofErr w:type="spellStart"/>
      <w:r w:rsidRPr="003372D1">
        <w:rPr>
          <w:rFonts w:ascii="Garamond" w:hAnsi="Garamond" w:cs="Times New Roman"/>
          <w:sz w:val="24"/>
          <w:szCs w:val="24"/>
        </w:rPr>
        <w:t>Buniadpur</w:t>
      </w:r>
      <w:proofErr w:type="spellEnd"/>
      <w:r w:rsidRPr="003372D1">
        <w:rPr>
          <w:rFonts w:ascii="Garamond" w:hAnsi="Garamond" w:cs="Times New Roman"/>
          <w:sz w:val="24"/>
          <w:szCs w:val="24"/>
        </w:rPr>
        <w:t xml:space="preserve"> </w:t>
      </w:r>
      <w:r w:rsidR="00517D65" w:rsidRPr="003372D1">
        <w:rPr>
          <w:rFonts w:ascii="Garamond" w:hAnsi="Garamond" w:cs="Times New Roman"/>
          <w:sz w:val="24"/>
          <w:szCs w:val="24"/>
        </w:rPr>
        <w:t>(</w:t>
      </w:r>
      <w:r w:rsidR="00304D2F" w:rsidRPr="003372D1">
        <w:rPr>
          <w:rFonts w:ascii="Garamond" w:hAnsi="Garamond" w:cs="Times New Roman"/>
          <w:sz w:val="24"/>
          <w:szCs w:val="24"/>
        </w:rPr>
        <w:t>South</w:t>
      </w:r>
      <w:r w:rsidR="00517D65" w:rsidRPr="003372D1">
        <w:rPr>
          <w:rFonts w:ascii="Garamond" w:hAnsi="Garamond" w:cs="Times New Roman"/>
          <w:sz w:val="24"/>
          <w:szCs w:val="24"/>
        </w:rPr>
        <w:t xml:space="preserve"> </w:t>
      </w:r>
      <w:proofErr w:type="spellStart"/>
      <w:r w:rsidR="00517D65" w:rsidRPr="003372D1">
        <w:rPr>
          <w:rFonts w:ascii="Garamond" w:hAnsi="Garamond" w:cs="Times New Roman"/>
          <w:sz w:val="24"/>
          <w:szCs w:val="24"/>
        </w:rPr>
        <w:t>Dinajpur</w:t>
      </w:r>
      <w:proofErr w:type="spellEnd"/>
      <w:r w:rsidR="00517D65" w:rsidRPr="003372D1">
        <w:rPr>
          <w:rFonts w:ascii="Garamond" w:hAnsi="Garamond" w:cs="Times New Roman"/>
          <w:sz w:val="24"/>
          <w:szCs w:val="24"/>
        </w:rPr>
        <w:t xml:space="preserve">) </w:t>
      </w:r>
      <w:r w:rsidRPr="003372D1">
        <w:rPr>
          <w:rFonts w:ascii="Garamond" w:hAnsi="Garamond" w:cs="Times New Roman"/>
          <w:sz w:val="24"/>
          <w:szCs w:val="24"/>
        </w:rPr>
        <w:t>of West Bengal. They were with the family and were engaged with jute cultivation m</w:t>
      </w:r>
      <w:r w:rsidR="00F404CC" w:rsidRPr="003372D1">
        <w:rPr>
          <w:rFonts w:ascii="Garamond" w:hAnsi="Garamond" w:cs="Times New Roman"/>
          <w:sz w:val="24"/>
          <w:szCs w:val="24"/>
        </w:rPr>
        <w:t xml:space="preserve">ainly as daily </w:t>
      </w:r>
      <w:proofErr w:type="spellStart"/>
      <w:r w:rsidR="00F404CC" w:rsidRPr="003372D1">
        <w:rPr>
          <w:rFonts w:ascii="Garamond" w:hAnsi="Garamond" w:cs="Times New Roman"/>
          <w:sz w:val="24"/>
          <w:szCs w:val="24"/>
        </w:rPr>
        <w:t>labour</w:t>
      </w:r>
      <w:proofErr w:type="spellEnd"/>
      <w:r w:rsidR="00F404CC" w:rsidRPr="003372D1">
        <w:rPr>
          <w:rFonts w:ascii="Garamond" w:hAnsi="Garamond" w:cs="Times New Roman"/>
          <w:sz w:val="24"/>
          <w:szCs w:val="24"/>
        </w:rPr>
        <w:t>. After 4-</w:t>
      </w:r>
      <w:r w:rsidRPr="003372D1">
        <w:rPr>
          <w:rFonts w:ascii="Garamond" w:hAnsi="Garamond" w:cs="Times New Roman"/>
          <w:sz w:val="24"/>
          <w:szCs w:val="24"/>
        </w:rPr>
        <w:t xml:space="preserve">5 month while going to </w:t>
      </w:r>
      <w:proofErr w:type="spellStart"/>
      <w:r w:rsidRPr="003372D1">
        <w:rPr>
          <w:rFonts w:ascii="Garamond" w:hAnsi="Garamond" w:cs="Times New Roman"/>
          <w:sz w:val="24"/>
          <w:szCs w:val="24"/>
        </w:rPr>
        <w:t>Malda</w:t>
      </w:r>
      <w:proofErr w:type="spellEnd"/>
      <w:r w:rsidRPr="003372D1">
        <w:rPr>
          <w:rFonts w:ascii="Garamond" w:hAnsi="Garamond" w:cs="Times New Roman"/>
          <w:sz w:val="24"/>
          <w:szCs w:val="24"/>
        </w:rPr>
        <w:t xml:space="preserve"> station (to pick up train for Delhi) they were noticed by the police. All the people of the car were arrested.</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spellStart"/>
      <w:r w:rsidRPr="003372D1">
        <w:rPr>
          <w:rFonts w:ascii="Garamond" w:hAnsi="Garamond" w:cs="Times New Roman"/>
          <w:sz w:val="24"/>
          <w:szCs w:val="24"/>
        </w:rPr>
        <w:t>Harun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Rasid</w:t>
      </w:r>
      <w:proofErr w:type="spellEnd"/>
      <w:r w:rsidRPr="003372D1">
        <w:rPr>
          <w:rFonts w:ascii="Garamond" w:hAnsi="Garamond" w:cs="Times New Roman"/>
          <w:sz w:val="24"/>
          <w:szCs w:val="24"/>
        </w:rPr>
        <w:t xml:space="preserve"> was </w:t>
      </w:r>
      <w:r w:rsidR="00517D65" w:rsidRPr="003372D1">
        <w:rPr>
          <w:rFonts w:ascii="Garamond" w:hAnsi="Garamond" w:cs="Times New Roman"/>
          <w:sz w:val="24"/>
          <w:szCs w:val="24"/>
        </w:rPr>
        <w:t>also involved</w:t>
      </w:r>
      <w:r w:rsidRPr="003372D1">
        <w:rPr>
          <w:rFonts w:ascii="Garamond" w:hAnsi="Garamond" w:cs="Times New Roman"/>
          <w:sz w:val="24"/>
          <w:szCs w:val="24"/>
        </w:rPr>
        <w:t xml:space="preserve"> in the work of jute cultivation in </w:t>
      </w:r>
      <w:proofErr w:type="spellStart"/>
      <w:r w:rsidRPr="003372D1">
        <w:rPr>
          <w:rFonts w:ascii="Garamond" w:hAnsi="Garamond" w:cs="Times New Roman"/>
          <w:sz w:val="24"/>
          <w:szCs w:val="24"/>
        </w:rPr>
        <w:t>Buniadpur</w:t>
      </w:r>
      <w:proofErr w:type="spellEnd"/>
      <w:r w:rsidRPr="003372D1">
        <w:rPr>
          <w:rFonts w:ascii="Garamond" w:hAnsi="Garamond" w:cs="Times New Roman"/>
          <w:sz w:val="24"/>
          <w:szCs w:val="24"/>
        </w:rPr>
        <w:t xml:space="preserve">. Police arrested him from there. He is an UT for 21 month. His wife and children live in Jammu in a rented house. All of them came to India in 2008 and they have refugee cards. They entered India through Manipur. He repeatedly said that for something he was waiting near the border. From other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of the Correctional Home it is known that the man now helps people to reach Jammu and Delhi after crossing the border. </w:t>
      </w:r>
    </w:p>
    <w:p w:rsidR="002650DF" w:rsidRPr="003372D1" w:rsidRDefault="002650DF" w:rsidP="003372D1">
      <w:pPr>
        <w:spacing w:line="240" w:lineRule="auto"/>
        <w:jc w:val="both"/>
        <w:rPr>
          <w:rFonts w:ascii="Garamond" w:hAnsi="Garamond"/>
          <w:sz w:val="24"/>
          <w:szCs w:val="24"/>
        </w:rPr>
      </w:pPr>
      <w:r w:rsidRPr="003372D1">
        <w:rPr>
          <w:rFonts w:ascii="Garamond" w:hAnsi="Garamond" w:cs="Times New Roman"/>
          <w:sz w:val="24"/>
          <w:szCs w:val="24"/>
        </w:rPr>
        <w:lastRenderedPageBreak/>
        <w:t xml:space="preserve">                              From a reliable secondary source it is known that whenever people from Bangladesh come in the villages of border area in search of work they are always paid half of the normal wages. After a few days of their living they understand the fact or acquire a voice to protest this discrimination and demand more. At that time their employers inform the police about the living of these people and facilitate their arrest.</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b/>
          <w:sz w:val="24"/>
          <w:szCs w:val="24"/>
        </w:rPr>
        <w:t xml:space="preserve">                                      </w:t>
      </w:r>
      <w:r w:rsidRPr="003372D1">
        <w:rPr>
          <w:rFonts w:ascii="Garamond" w:hAnsi="Garamond" w:cs="Times New Roman"/>
          <w:sz w:val="24"/>
          <w:szCs w:val="24"/>
        </w:rPr>
        <w:t xml:space="preserve">44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got arrested after entering the border. </w:t>
      </w:r>
      <w:r w:rsidR="00517D65" w:rsidRPr="003372D1">
        <w:rPr>
          <w:rFonts w:ascii="Garamond" w:hAnsi="Garamond" w:cs="Times New Roman"/>
          <w:sz w:val="24"/>
          <w:szCs w:val="24"/>
        </w:rPr>
        <w:t>They</w:t>
      </w:r>
      <w:r w:rsidRPr="003372D1">
        <w:rPr>
          <w:rFonts w:ascii="Garamond" w:hAnsi="Garamond" w:cs="Times New Roman"/>
          <w:sz w:val="24"/>
          <w:szCs w:val="24"/>
        </w:rPr>
        <w:t xml:space="preserve"> are noticed by the BSF or Police as soon as they came. Because of their language it is very easy to identify them as aligns. They are arrested from the places near border area, either on the day of their coming or 2/3 days after their entrance. The 12 people who </w:t>
      </w:r>
      <w:r w:rsidR="00F3202E" w:rsidRPr="003372D1">
        <w:rPr>
          <w:rFonts w:ascii="Garamond" w:hAnsi="Garamond" w:cs="Times New Roman"/>
          <w:sz w:val="24"/>
          <w:szCs w:val="24"/>
        </w:rPr>
        <w:t>were</w:t>
      </w:r>
      <w:r w:rsidRPr="003372D1">
        <w:rPr>
          <w:rFonts w:ascii="Garamond" w:hAnsi="Garamond" w:cs="Times New Roman"/>
          <w:sz w:val="24"/>
          <w:szCs w:val="24"/>
        </w:rPr>
        <w:t xml:space="preserve"> able to enjoy a free life </w:t>
      </w:r>
      <w:r w:rsidR="00827FA5" w:rsidRPr="003372D1">
        <w:rPr>
          <w:rFonts w:ascii="Garamond" w:hAnsi="Garamond" w:cs="Times New Roman"/>
          <w:sz w:val="24"/>
          <w:szCs w:val="24"/>
        </w:rPr>
        <w:t>in India</w:t>
      </w:r>
      <w:r w:rsidRPr="003372D1">
        <w:rPr>
          <w:rFonts w:ascii="Garamond" w:hAnsi="Garamond" w:cs="Times New Roman"/>
          <w:sz w:val="24"/>
          <w:szCs w:val="24"/>
        </w:rPr>
        <w:t xml:space="preserve"> maximum for a period of 1and ½ </w:t>
      </w:r>
      <w:r w:rsidR="00827FA5" w:rsidRPr="003372D1">
        <w:rPr>
          <w:rFonts w:ascii="Garamond" w:hAnsi="Garamond" w:cs="Times New Roman"/>
          <w:sz w:val="24"/>
          <w:szCs w:val="24"/>
        </w:rPr>
        <w:t>year ultimately</w:t>
      </w:r>
      <w:r w:rsidRPr="003372D1">
        <w:rPr>
          <w:rFonts w:ascii="Garamond" w:hAnsi="Garamond" w:cs="Times New Roman"/>
          <w:sz w:val="24"/>
          <w:szCs w:val="24"/>
        </w:rPr>
        <w:t xml:space="preserve"> </w:t>
      </w:r>
      <w:r w:rsidR="00827FA5" w:rsidRPr="003372D1">
        <w:rPr>
          <w:rFonts w:ascii="Garamond" w:hAnsi="Garamond" w:cs="Times New Roman"/>
          <w:sz w:val="24"/>
          <w:szCs w:val="24"/>
        </w:rPr>
        <w:t>became confined</w:t>
      </w:r>
      <w:r w:rsidRPr="003372D1">
        <w:rPr>
          <w:rFonts w:ascii="Garamond" w:hAnsi="Garamond" w:cs="Times New Roman"/>
          <w:sz w:val="24"/>
          <w:szCs w:val="24"/>
        </w:rPr>
        <w:t>. Places from where all these people are arrested are “Hilly</w:t>
      </w:r>
      <w:r w:rsidR="00F3202E" w:rsidRPr="003372D1">
        <w:rPr>
          <w:rFonts w:ascii="Garamond" w:hAnsi="Garamond" w:cs="Times New Roman"/>
          <w:sz w:val="24"/>
          <w:szCs w:val="24"/>
        </w:rPr>
        <w:t>-</w:t>
      </w:r>
      <w:r w:rsidRPr="003372D1">
        <w:rPr>
          <w:rFonts w:ascii="Garamond" w:hAnsi="Garamond" w:cs="Times New Roman"/>
          <w:sz w:val="24"/>
          <w:szCs w:val="24"/>
        </w:rPr>
        <w:t xml:space="preserve">More” Hilly, </w:t>
      </w:r>
      <w:proofErr w:type="spellStart"/>
      <w:r w:rsidRPr="003372D1">
        <w:rPr>
          <w:rFonts w:ascii="Garamond" w:hAnsi="Garamond" w:cs="Times New Roman"/>
          <w:sz w:val="24"/>
          <w:szCs w:val="24"/>
        </w:rPr>
        <w:t>Balurghat</w:t>
      </w:r>
      <w:proofErr w:type="spellEnd"/>
      <w:r w:rsidRPr="003372D1">
        <w:rPr>
          <w:rFonts w:ascii="Garamond" w:hAnsi="Garamond" w:cs="Times New Roman"/>
          <w:sz w:val="24"/>
          <w:szCs w:val="24"/>
        </w:rPr>
        <w:t xml:space="preserve"> Bus stand, </w:t>
      </w:r>
      <w:proofErr w:type="spellStart"/>
      <w:r w:rsidR="009C1930" w:rsidRPr="003372D1">
        <w:rPr>
          <w:rFonts w:ascii="Garamond" w:hAnsi="Garamond" w:cs="Times New Roman"/>
          <w:sz w:val="24"/>
          <w:szCs w:val="24"/>
        </w:rPr>
        <w:t>Buniadpur</w:t>
      </w:r>
      <w:proofErr w:type="spellEnd"/>
      <w:r w:rsidR="009C1930" w:rsidRPr="003372D1">
        <w:rPr>
          <w:rFonts w:ascii="Garamond" w:hAnsi="Garamond" w:cs="Times New Roman"/>
          <w:sz w:val="24"/>
          <w:szCs w:val="24"/>
        </w:rPr>
        <w:t xml:space="preserve">----South </w:t>
      </w:r>
      <w:proofErr w:type="spellStart"/>
      <w:r w:rsidR="009C1930" w:rsidRPr="003372D1">
        <w:rPr>
          <w:rFonts w:ascii="Garamond" w:hAnsi="Garamond" w:cs="Times New Roman"/>
          <w:sz w:val="24"/>
          <w:szCs w:val="24"/>
        </w:rPr>
        <w:t>Dinajpur</w:t>
      </w:r>
      <w:proofErr w:type="spellEnd"/>
      <w:r w:rsidR="009C1930" w:rsidRPr="003372D1">
        <w:rPr>
          <w:rFonts w:ascii="Garamond" w:hAnsi="Garamond" w:cs="Times New Roman"/>
          <w:sz w:val="24"/>
          <w:szCs w:val="24"/>
        </w:rPr>
        <w:t xml:space="preserve">, </w:t>
      </w:r>
      <w:proofErr w:type="spellStart"/>
      <w:r w:rsidRPr="003372D1">
        <w:rPr>
          <w:rFonts w:ascii="Garamond" w:hAnsi="Garamond" w:cs="Times New Roman"/>
          <w:sz w:val="24"/>
          <w:szCs w:val="24"/>
        </w:rPr>
        <w:t>Kushmundi</w:t>
      </w:r>
      <w:proofErr w:type="spellEnd"/>
      <w:r w:rsidRPr="003372D1">
        <w:rPr>
          <w:rFonts w:ascii="Garamond" w:hAnsi="Garamond" w:cs="Times New Roman"/>
          <w:sz w:val="24"/>
          <w:szCs w:val="24"/>
        </w:rPr>
        <w:t xml:space="preserve"> </w:t>
      </w:r>
      <w:r w:rsidR="009C1930" w:rsidRPr="003372D1">
        <w:rPr>
          <w:rFonts w:ascii="Garamond" w:hAnsi="Garamond" w:cs="Times New Roman"/>
          <w:sz w:val="24"/>
          <w:szCs w:val="24"/>
        </w:rPr>
        <w:t xml:space="preserve">-----North </w:t>
      </w:r>
      <w:proofErr w:type="spellStart"/>
      <w:r w:rsidR="009C1930" w:rsidRPr="003372D1">
        <w:rPr>
          <w:rFonts w:ascii="Garamond" w:hAnsi="Garamond" w:cs="Times New Roman"/>
          <w:sz w:val="24"/>
          <w:szCs w:val="24"/>
        </w:rPr>
        <w:t>Dinajpur</w:t>
      </w:r>
      <w:proofErr w:type="spellEnd"/>
      <w:r w:rsidR="009C1930" w:rsidRPr="003372D1">
        <w:rPr>
          <w:rFonts w:ascii="Garamond" w:hAnsi="Garamond" w:cs="Times New Roman"/>
          <w:sz w:val="24"/>
          <w:szCs w:val="24"/>
        </w:rPr>
        <w:t>,</w:t>
      </w:r>
      <w:r w:rsidRPr="003372D1">
        <w:rPr>
          <w:rFonts w:ascii="Garamond" w:hAnsi="Garamond" w:cs="Times New Roman"/>
          <w:sz w:val="24"/>
          <w:szCs w:val="24"/>
        </w:rPr>
        <w:t xml:space="preserve"> </w:t>
      </w:r>
      <w:proofErr w:type="spellStart"/>
      <w:r w:rsidRPr="003372D1">
        <w:rPr>
          <w:rFonts w:ascii="Garamond" w:hAnsi="Garamond" w:cs="Times New Roman"/>
          <w:sz w:val="24"/>
          <w:szCs w:val="24"/>
        </w:rPr>
        <w:t>Malda</w:t>
      </w:r>
      <w:proofErr w:type="spellEnd"/>
      <w:r w:rsidRPr="003372D1">
        <w:rPr>
          <w:rFonts w:ascii="Garamond" w:hAnsi="Garamond" w:cs="Times New Roman"/>
          <w:sz w:val="24"/>
          <w:szCs w:val="24"/>
        </w:rPr>
        <w:t xml:space="preserve"> Station and </w:t>
      </w:r>
      <w:proofErr w:type="spellStart"/>
      <w:r w:rsidRPr="003372D1">
        <w:rPr>
          <w:rFonts w:ascii="Garamond" w:hAnsi="Garamond" w:cs="Times New Roman"/>
          <w:sz w:val="24"/>
          <w:szCs w:val="24"/>
        </w:rPr>
        <w:t>Malda</w:t>
      </w:r>
      <w:proofErr w:type="spellEnd"/>
      <w:r w:rsidRPr="003372D1">
        <w:rPr>
          <w:rFonts w:ascii="Garamond" w:hAnsi="Garamond" w:cs="Times New Roman"/>
          <w:sz w:val="24"/>
          <w:szCs w:val="24"/>
        </w:rPr>
        <w:t xml:space="preserve"> English </w:t>
      </w:r>
      <w:proofErr w:type="spellStart"/>
      <w:r w:rsidRPr="003372D1">
        <w:rPr>
          <w:rFonts w:ascii="Garamond" w:hAnsi="Garamond" w:cs="Times New Roman"/>
          <w:sz w:val="24"/>
          <w:szCs w:val="24"/>
        </w:rPr>
        <w:t>Bazar</w:t>
      </w:r>
      <w:proofErr w:type="spellEnd"/>
      <w:r w:rsidR="009C1930" w:rsidRPr="003372D1">
        <w:rPr>
          <w:rFonts w:ascii="Garamond" w:hAnsi="Garamond" w:cs="Times New Roman"/>
          <w:sz w:val="24"/>
          <w:szCs w:val="24"/>
        </w:rPr>
        <w:t>-----</w:t>
      </w:r>
      <w:proofErr w:type="spellStart"/>
      <w:r w:rsidR="009C1930" w:rsidRPr="003372D1">
        <w:rPr>
          <w:rFonts w:ascii="Garamond" w:hAnsi="Garamond" w:cs="Times New Roman"/>
          <w:sz w:val="24"/>
          <w:szCs w:val="24"/>
        </w:rPr>
        <w:t>Malda</w:t>
      </w:r>
      <w:proofErr w:type="spellEnd"/>
      <w:r w:rsidRPr="003372D1">
        <w:rPr>
          <w:rFonts w:ascii="Garamond" w:hAnsi="Garamond" w:cs="Times New Roman"/>
          <w:sz w:val="24"/>
          <w:szCs w:val="24"/>
        </w:rPr>
        <w:t>.</w:t>
      </w:r>
    </w:p>
    <w:p w:rsidR="002650DF" w:rsidRPr="003372D1" w:rsidRDefault="002650DF" w:rsidP="003372D1">
      <w:pPr>
        <w:spacing w:line="240" w:lineRule="auto"/>
        <w:jc w:val="both"/>
        <w:rPr>
          <w:rFonts w:ascii="Garamond" w:hAnsi="Garamond" w:cs="Times New Roman"/>
          <w:b/>
          <w:sz w:val="24"/>
          <w:szCs w:val="24"/>
          <w:u w:val="single"/>
        </w:rPr>
      </w:pPr>
      <w:r w:rsidRPr="003372D1">
        <w:rPr>
          <w:rFonts w:ascii="Garamond" w:hAnsi="Garamond" w:cs="Times New Roman"/>
          <w:sz w:val="24"/>
          <w:szCs w:val="24"/>
        </w:rPr>
        <w:t>All the people (except 1) interviewed have come through Hilly Border. Their route plan is as follows---</w:t>
      </w:r>
    </w:p>
    <w:p w:rsidR="002650DF" w:rsidRPr="003372D1" w:rsidRDefault="00A35F57" w:rsidP="003372D1">
      <w:pPr>
        <w:pStyle w:val="ListParagraph"/>
        <w:tabs>
          <w:tab w:val="left" w:pos="2880"/>
        </w:tabs>
        <w:spacing w:line="240" w:lineRule="auto"/>
        <w:jc w:val="both"/>
        <w:rPr>
          <w:rFonts w:ascii="Garamond" w:hAnsi="Garamond" w:cs="Times New Roman"/>
          <w:sz w:val="24"/>
          <w:szCs w:val="24"/>
        </w:rPr>
      </w:pPr>
      <w:r w:rsidRPr="003372D1">
        <w:rPr>
          <w:rFonts w:ascii="Garamond" w:hAnsi="Garamond" w:cs="Times New Roman"/>
          <w:noProof/>
          <w:sz w:val="24"/>
          <w:szCs w:val="24"/>
        </w:rPr>
        <w:pict>
          <v:shape id="_x0000_s1032" type="#_x0000_t32" style="position:absolute;left:0;text-align:left;margin-left:271.5pt;margin-top:8.45pt;width:40.5pt;height:0;z-index:251667456" o:connectortype="straight">
            <v:stroke endarrow="block"/>
          </v:shape>
        </w:pict>
      </w:r>
      <w:r w:rsidRPr="003372D1">
        <w:rPr>
          <w:rFonts w:ascii="Garamond" w:hAnsi="Garamond" w:cs="Times New Roman"/>
          <w:noProof/>
          <w:sz w:val="24"/>
          <w:szCs w:val="24"/>
        </w:rPr>
        <w:pict>
          <v:shape id="_x0000_s1033" type="#_x0000_t32" style="position:absolute;left:0;text-align:left;margin-left:191.25pt;margin-top:8.45pt;width:40.5pt;height:0;z-index:251668480" o:connectortype="straight">
            <v:stroke endarrow="block"/>
          </v:shape>
        </w:pict>
      </w:r>
      <w:r w:rsidRPr="003372D1">
        <w:rPr>
          <w:rFonts w:ascii="Garamond" w:hAnsi="Garamond" w:cs="Times New Roman"/>
          <w:noProof/>
          <w:sz w:val="24"/>
          <w:szCs w:val="24"/>
        </w:rPr>
        <w:pict>
          <v:shape id="_x0000_s1034" type="#_x0000_t32" style="position:absolute;left:0;text-align:left;margin-left:67.5pt;margin-top:8.45pt;width:65.25pt;height:.05pt;z-index:251669504" o:connectortype="straight">
            <v:stroke endarrow="block"/>
          </v:shape>
        </w:pict>
      </w:r>
      <w:r w:rsidR="002650DF" w:rsidRPr="003372D1">
        <w:rPr>
          <w:rFonts w:ascii="Garamond" w:hAnsi="Garamond" w:cs="Times New Roman"/>
          <w:sz w:val="24"/>
          <w:szCs w:val="24"/>
        </w:rPr>
        <w:t>Hilly</w:t>
      </w:r>
      <w:r w:rsidR="002650DF" w:rsidRPr="003372D1">
        <w:rPr>
          <w:rFonts w:ascii="Garamond" w:hAnsi="Garamond" w:cs="Times New Roman"/>
          <w:sz w:val="24"/>
          <w:szCs w:val="24"/>
        </w:rPr>
        <w:tab/>
      </w:r>
      <w:proofErr w:type="spellStart"/>
      <w:r w:rsidR="002650DF" w:rsidRPr="003372D1">
        <w:rPr>
          <w:rFonts w:ascii="Garamond" w:hAnsi="Garamond" w:cs="Times New Roman"/>
          <w:sz w:val="24"/>
          <w:szCs w:val="24"/>
        </w:rPr>
        <w:t>Balurghat</w:t>
      </w:r>
      <w:proofErr w:type="spellEnd"/>
      <w:r w:rsidR="002650DF" w:rsidRPr="003372D1">
        <w:rPr>
          <w:rFonts w:ascii="Garamond" w:hAnsi="Garamond" w:cs="Times New Roman"/>
          <w:sz w:val="24"/>
          <w:szCs w:val="24"/>
        </w:rPr>
        <w:t xml:space="preserve">                </w:t>
      </w:r>
      <w:proofErr w:type="spellStart"/>
      <w:r w:rsidR="002650DF" w:rsidRPr="003372D1">
        <w:rPr>
          <w:rFonts w:ascii="Garamond" w:hAnsi="Garamond" w:cs="Times New Roman"/>
          <w:sz w:val="24"/>
          <w:szCs w:val="24"/>
        </w:rPr>
        <w:t>Malda</w:t>
      </w:r>
      <w:proofErr w:type="spellEnd"/>
      <w:r w:rsidR="002650DF" w:rsidRPr="003372D1">
        <w:rPr>
          <w:rFonts w:ascii="Garamond" w:hAnsi="Garamond" w:cs="Times New Roman"/>
          <w:sz w:val="24"/>
          <w:szCs w:val="24"/>
        </w:rPr>
        <w:t xml:space="preserve">                 Delhi</w:t>
      </w:r>
    </w:p>
    <w:p w:rsidR="002650DF" w:rsidRPr="003372D1" w:rsidRDefault="002650DF" w:rsidP="003372D1">
      <w:pPr>
        <w:tabs>
          <w:tab w:val="left" w:pos="28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From the secondary source it is known that sometimes to escape arrest people come to </w:t>
      </w:r>
      <w:proofErr w:type="spellStart"/>
      <w:r w:rsidRPr="003372D1">
        <w:rPr>
          <w:rFonts w:ascii="Garamond" w:hAnsi="Garamond" w:cs="Times New Roman"/>
          <w:sz w:val="24"/>
          <w:szCs w:val="24"/>
        </w:rPr>
        <w:t>Burdwaman</w:t>
      </w:r>
      <w:proofErr w:type="spellEnd"/>
      <w:r w:rsidRPr="003372D1">
        <w:rPr>
          <w:rFonts w:ascii="Garamond" w:hAnsi="Garamond" w:cs="Times New Roman"/>
          <w:sz w:val="24"/>
          <w:szCs w:val="24"/>
        </w:rPr>
        <w:t xml:space="preserve"> and from there pick the train </w:t>
      </w:r>
      <w:r w:rsidR="00284B8C" w:rsidRPr="003372D1">
        <w:rPr>
          <w:rFonts w:ascii="Garamond" w:hAnsi="Garamond" w:cs="Times New Roman"/>
          <w:sz w:val="24"/>
          <w:szCs w:val="24"/>
        </w:rPr>
        <w:t>towards</w:t>
      </w:r>
      <w:r w:rsidRPr="003372D1">
        <w:rPr>
          <w:rFonts w:ascii="Garamond" w:hAnsi="Garamond" w:cs="Times New Roman"/>
          <w:sz w:val="24"/>
          <w:szCs w:val="24"/>
        </w:rPr>
        <w:t xml:space="preserve"> Delhi. </w:t>
      </w:r>
    </w:p>
    <w:p w:rsidR="002650DF" w:rsidRPr="003372D1" w:rsidRDefault="002650DF" w:rsidP="003372D1">
      <w:pPr>
        <w:spacing w:line="240" w:lineRule="auto"/>
        <w:rPr>
          <w:rFonts w:ascii="Garamond" w:hAnsi="Garamond" w:cs="Times New Roman"/>
          <w:b/>
          <w:sz w:val="24"/>
          <w:szCs w:val="24"/>
          <w:u w:val="single"/>
        </w:rPr>
      </w:pPr>
      <w:r w:rsidRPr="003372D1">
        <w:rPr>
          <w:rFonts w:ascii="Garamond" w:hAnsi="Garamond" w:cs="Times New Roman"/>
          <w:sz w:val="24"/>
          <w:szCs w:val="24"/>
        </w:rPr>
        <w:t xml:space="preserve">                                             </w:t>
      </w:r>
      <w:r w:rsidRPr="003372D1">
        <w:rPr>
          <w:rFonts w:ascii="Garamond" w:hAnsi="Garamond" w:cs="Times New Roman"/>
          <w:b/>
          <w:sz w:val="24"/>
          <w:szCs w:val="24"/>
          <w:u w:val="single"/>
        </w:rPr>
        <w:t>Table No 4: Place of Arrest of the Respondents</w:t>
      </w:r>
    </w:p>
    <w:tbl>
      <w:tblPr>
        <w:tblStyle w:val="TableGrid"/>
        <w:tblpPr w:leftFromText="180" w:rightFromText="180" w:vertAnchor="text" w:horzAnchor="page" w:tblpX="2968" w:tblpY="409"/>
        <w:tblW w:w="0" w:type="auto"/>
        <w:tblLook w:val="04A0"/>
      </w:tblPr>
      <w:tblGrid>
        <w:gridCol w:w="2538"/>
        <w:gridCol w:w="1800"/>
        <w:gridCol w:w="1620"/>
        <w:gridCol w:w="1350"/>
      </w:tblGrid>
      <w:tr w:rsidR="002650DF" w:rsidRPr="003372D1" w:rsidTr="002807A2">
        <w:trPr>
          <w:trHeight w:val="887"/>
        </w:trPr>
        <w:tc>
          <w:tcPr>
            <w:tcW w:w="2538" w:type="dxa"/>
          </w:tcPr>
          <w:p w:rsidR="002650DF" w:rsidRPr="003372D1" w:rsidRDefault="00A35F57" w:rsidP="003372D1">
            <w:pPr>
              <w:rPr>
                <w:rFonts w:ascii="Garamond" w:hAnsi="Garamond" w:cs="Times New Roman"/>
                <w:b/>
                <w:sz w:val="24"/>
                <w:szCs w:val="24"/>
              </w:rPr>
            </w:pPr>
            <w:r w:rsidRPr="003372D1">
              <w:rPr>
                <w:rFonts w:ascii="Garamond" w:hAnsi="Garamond" w:cs="Times New Roman"/>
                <w:b/>
                <w:noProof/>
                <w:sz w:val="24"/>
                <w:szCs w:val="24"/>
              </w:rPr>
              <w:pict>
                <v:shape id="_x0000_s1036" type="#_x0000_t32" style="position:absolute;margin-left:-2.85pt;margin-top:.7pt;width:126pt;height:41.25pt;flip:y;z-index:251671552" o:connectortype="straight"/>
              </w:pict>
            </w:r>
            <w:r w:rsidR="002650DF" w:rsidRPr="003372D1">
              <w:rPr>
                <w:rFonts w:ascii="Garamond" w:hAnsi="Garamond" w:cs="Times New Roman"/>
                <w:b/>
                <w:sz w:val="24"/>
                <w:szCs w:val="24"/>
              </w:rPr>
              <w:t xml:space="preserve">Place of </w:t>
            </w:r>
          </w:p>
          <w:p w:rsidR="002650DF" w:rsidRPr="003372D1" w:rsidRDefault="00A35F57" w:rsidP="003372D1">
            <w:pPr>
              <w:tabs>
                <w:tab w:val="left" w:pos="1155"/>
              </w:tabs>
              <w:rPr>
                <w:rFonts w:ascii="Garamond" w:hAnsi="Garamond" w:cs="Times New Roman"/>
                <w:b/>
                <w:sz w:val="24"/>
                <w:szCs w:val="24"/>
              </w:rPr>
            </w:pPr>
            <w:r w:rsidRPr="003372D1">
              <w:rPr>
                <w:rFonts w:ascii="Garamond" w:hAnsi="Garamond" w:cs="Times New Roman"/>
                <w:b/>
                <w:noProof/>
                <w:sz w:val="24"/>
                <w:szCs w:val="24"/>
              </w:rPr>
              <w:pict>
                <v:shape id="_x0000_s1037" type="#_x0000_t32" style="position:absolute;margin-left:106.65pt;margin-top:7.2pt;width:14.25pt;height:0;z-index:251672576" o:connectortype="straight">
                  <v:stroke endarrow="block"/>
                </v:shape>
              </w:pict>
            </w:r>
            <w:r w:rsidR="002650DF" w:rsidRPr="003372D1">
              <w:rPr>
                <w:rFonts w:ascii="Garamond" w:hAnsi="Garamond" w:cs="Times New Roman"/>
                <w:b/>
                <w:sz w:val="24"/>
                <w:szCs w:val="24"/>
              </w:rPr>
              <w:t>arrest</w:t>
            </w:r>
            <w:r w:rsidR="002650DF" w:rsidRPr="003372D1">
              <w:rPr>
                <w:rFonts w:ascii="Garamond" w:hAnsi="Garamond" w:cs="Times New Roman"/>
                <w:b/>
                <w:sz w:val="24"/>
                <w:szCs w:val="24"/>
              </w:rPr>
              <w:tab/>
              <w:t xml:space="preserve">          Sex</w:t>
            </w:r>
          </w:p>
        </w:tc>
        <w:tc>
          <w:tcPr>
            <w:tcW w:w="1800" w:type="dxa"/>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Male</w:t>
            </w:r>
          </w:p>
        </w:tc>
        <w:tc>
          <w:tcPr>
            <w:tcW w:w="1620" w:type="dxa"/>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Female</w:t>
            </w:r>
          </w:p>
        </w:tc>
        <w:tc>
          <w:tcPr>
            <w:tcW w:w="1350" w:type="dxa"/>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Total</w:t>
            </w:r>
          </w:p>
        </w:tc>
      </w:tr>
      <w:tr w:rsidR="002650DF" w:rsidRPr="003372D1" w:rsidTr="002807A2">
        <w:tc>
          <w:tcPr>
            <w:tcW w:w="2538" w:type="dxa"/>
            <w:shd w:val="clear" w:color="auto" w:fill="FABF8F" w:themeFill="accent6"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Border Area</w:t>
            </w:r>
          </w:p>
        </w:tc>
        <w:tc>
          <w:tcPr>
            <w:tcW w:w="1800" w:type="dxa"/>
            <w:shd w:val="clear" w:color="auto" w:fill="FABF8F" w:themeFill="accent6"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21</w:t>
            </w:r>
          </w:p>
        </w:tc>
        <w:tc>
          <w:tcPr>
            <w:tcW w:w="1620" w:type="dxa"/>
            <w:shd w:val="clear" w:color="auto" w:fill="FABF8F" w:themeFill="accent6"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7</w:t>
            </w:r>
          </w:p>
        </w:tc>
        <w:tc>
          <w:tcPr>
            <w:tcW w:w="1350" w:type="dxa"/>
            <w:shd w:val="clear" w:color="auto" w:fill="FABF8F" w:themeFill="accent6"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28</w:t>
            </w:r>
          </w:p>
        </w:tc>
      </w:tr>
      <w:tr w:rsidR="002650DF" w:rsidRPr="003372D1" w:rsidTr="002807A2">
        <w:tc>
          <w:tcPr>
            <w:tcW w:w="2538" w:type="dxa"/>
            <w:vAlign w:val="center"/>
          </w:tcPr>
          <w:p w:rsidR="002650DF" w:rsidRPr="003372D1" w:rsidRDefault="002650DF" w:rsidP="003372D1">
            <w:pPr>
              <w:jc w:val="center"/>
              <w:rPr>
                <w:rFonts w:ascii="Garamond" w:hAnsi="Garamond" w:cs="Times New Roman"/>
                <w:sz w:val="24"/>
                <w:szCs w:val="24"/>
              </w:rPr>
            </w:pPr>
            <w:proofErr w:type="spellStart"/>
            <w:r w:rsidRPr="003372D1">
              <w:rPr>
                <w:rFonts w:ascii="Garamond" w:hAnsi="Garamond" w:cs="Times New Roman"/>
                <w:sz w:val="24"/>
                <w:szCs w:val="24"/>
              </w:rPr>
              <w:t>Balurghat</w:t>
            </w:r>
            <w:proofErr w:type="spellEnd"/>
            <w:r w:rsidRPr="003372D1">
              <w:rPr>
                <w:rFonts w:ascii="Garamond" w:hAnsi="Garamond" w:cs="Times New Roman"/>
                <w:sz w:val="24"/>
                <w:szCs w:val="24"/>
              </w:rPr>
              <w:t xml:space="preserve"> Bus Stand</w:t>
            </w:r>
          </w:p>
        </w:tc>
        <w:tc>
          <w:tcPr>
            <w:tcW w:w="180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c>
          <w:tcPr>
            <w:tcW w:w="162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c>
          <w:tcPr>
            <w:tcW w:w="135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4</w:t>
            </w:r>
          </w:p>
        </w:tc>
      </w:tr>
      <w:tr w:rsidR="002650DF" w:rsidRPr="003372D1" w:rsidTr="002807A2">
        <w:tc>
          <w:tcPr>
            <w:tcW w:w="2538" w:type="dxa"/>
            <w:vAlign w:val="center"/>
          </w:tcPr>
          <w:p w:rsidR="002650DF" w:rsidRPr="003372D1" w:rsidRDefault="002650DF" w:rsidP="003372D1">
            <w:pPr>
              <w:jc w:val="center"/>
              <w:rPr>
                <w:rFonts w:ascii="Garamond" w:hAnsi="Garamond" w:cs="Times New Roman"/>
                <w:sz w:val="24"/>
                <w:szCs w:val="24"/>
              </w:rPr>
            </w:pPr>
            <w:proofErr w:type="spellStart"/>
            <w:r w:rsidRPr="003372D1">
              <w:rPr>
                <w:rFonts w:ascii="Garamond" w:hAnsi="Garamond" w:cs="Times New Roman"/>
                <w:sz w:val="24"/>
                <w:szCs w:val="24"/>
              </w:rPr>
              <w:t>Kushmundi</w:t>
            </w:r>
            <w:proofErr w:type="spellEnd"/>
          </w:p>
        </w:tc>
        <w:tc>
          <w:tcPr>
            <w:tcW w:w="180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c>
          <w:tcPr>
            <w:tcW w:w="162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0</w:t>
            </w:r>
          </w:p>
        </w:tc>
        <w:tc>
          <w:tcPr>
            <w:tcW w:w="135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r>
      <w:tr w:rsidR="002650DF" w:rsidRPr="003372D1" w:rsidTr="002807A2">
        <w:tc>
          <w:tcPr>
            <w:tcW w:w="2538" w:type="dxa"/>
            <w:vAlign w:val="center"/>
          </w:tcPr>
          <w:p w:rsidR="002650DF" w:rsidRPr="003372D1" w:rsidRDefault="002650DF" w:rsidP="003372D1">
            <w:pPr>
              <w:jc w:val="center"/>
              <w:rPr>
                <w:rFonts w:ascii="Garamond" w:hAnsi="Garamond" w:cs="Times New Roman"/>
                <w:sz w:val="24"/>
                <w:szCs w:val="24"/>
              </w:rPr>
            </w:pPr>
            <w:proofErr w:type="spellStart"/>
            <w:r w:rsidRPr="003372D1">
              <w:rPr>
                <w:rFonts w:ascii="Garamond" w:hAnsi="Garamond" w:cs="Times New Roman"/>
                <w:sz w:val="24"/>
                <w:szCs w:val="24"/>
              </w:rPr>
              <w:t>Buniadpur</w:t>
            </w:r>
            <w:proofErr w:type="spellEnd"/>
          </w:p>
        </w:tc>
        <w:tc>
          <w:tcPr>
            <w:tcW w:w="180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c>
          <w:tcPr>
            <w:tcW w:w="162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0</w:t>
            </w:r>
          </w:p>
        </w:tc>
        <w:tc>
          <w:tcPr>
            <w:tcW w:w="135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r>
      <w:tr w:rsidR="002650DF" w:rsidRPr="003372D1" w:rsidTr="002807A2">
        <w:tc>
          <w:tcPr>
            <w:tcW w:w="2538" w:type="dxa"/>
            <w:vAlign w:val="center"/>
          </w:tcPr>
          <w:p w:rsidR="002650DF" w:rsidRPr="003372D1" w:rsidRDefault="002650DF" w:rsidP="003372D1">
            <w:pPr>
              <w:jc w:val="center"/>
              <w:rPr>
                <w:rFonts w:ascii="Garamond" w:hAnsi="Garamond" w:cs="Times New Roman"/>
                <w:sz w:val="24"/>
                <w:szCs w:val="24"/>
              </w:rPr>
            </w:pPr>
            <w:proofErr w:type="spellStart"/>
            <w:r w:rsidRPr="003372D1">
              <w:rPr>
                <w:rFonts w:ascii="Garamond" w:hAnsi="Garamond" w:cs="Times New Roman"/>
                <w:sz w:val="24"/>
                <w:szCs w:val="24"/>
              </w:rPr>
              <w:t>Malda</w:t>
            </w:r>
            <w:proofErr w:type="spellEnd"/>
            <w:r w:rsidRPr="003372D1">
              <w:rPr>
                <w:rFonts w:ascii="Garamond" w:hAnsi="Garamond" w:cs="Times New Roman"/>
                <w:sz w:val="24"/>
                <w:szCs w:val="24"/>
              </w:rPr>
              <w:t xml:space="preserve"> Station</w:t>
            </w:r>
          </w:p>
        </w:tc>
        <w:tc>
          <w:tcPr>
            <w:tcW w:w="180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w:t>
            </w:r>
          </w:p>
        </w:tc>
        <w:tc>
          <w:tcPr>
            <w:tcW w:w="162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0</w:t>
            </w:r>
          </w:p>
        </w:tc>
        <w:tc>
          <w:tcPr>
            <w:tcW w:w="135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w:t>
            </w:r>
          </w:p>
        </w:tc>
      </w:tr>
      <w:tr w:rsidR="002650DF" w:rsidRPr="003372D1" w:rsidTr="002807A2">
        <w:tc>
          <w:tcPr>
            <w:tcW w:w="2538" w:type="dxa"/>
            <w:vAlign w:val="center"/>
          </w:tcPr>
          <w:p w:rsidR="002650DF" w:rsidRPr="003372D1" w:rsidRDefault="002650DF" w:rsidP="003372D1">
            <w:pPr>
              <w:jc w:val="center"/>
              <w:rPr>
                <w:rFonts w:ascii="Garamond" w:hAnsi="Garamond" w:cs="Times New Roman"/>
                <w:sz w:val="24"/>
                <w:szCs w:val="24"/>
              </w:rPr>
            </w:pPr>
            <w:proofErr w:type="spellStart"/>
            <w:r w:rsidRPr="003372D1">
              <w:rPr>
                <w:rFonts w:ascii="Garamond" w:hAnsi="Garamond" w:cs="Times New Roman"/>
                <w:sz w:val="24"/>
                <w:szCs w:val="24"/>
              </w:rPr>
              <w:t>Malda</w:t>
            </w:r>
            <w:proofErr w:type="spellEnd"/>
            <w:r w:rsidRPr="003372D1">
              <w:rPr>
                <w:rFonts w:ascii="Garamond" w:hAnsi="Garamond" w:cs="Times New Roman"/>
                <w:sz w:val="24"/>
                <w:szCs w:val="24"/>
              </w:rPr>
              <w:t xml:space="preserve"> English </w:t>
            </w:r>
            <w:proofErr w:type="spellStart"/>
            <w:r w:rsidRPr="003372D1">
              <w:rPr>
                <w:rFonts w:ascii="Garamond" w:hAnsi="Garamond" w:cs="Times New Roman"/>
                <w:sz w:val="24"/>
                <w:szCs w:val="24"/>
              </w:rPr>
              <w:t>Bazar</w:t>
            </w:r>
            <w:proofErr w:type="spellEnd"/>
          </w:p>
        </w:tc>
        <w:tc>
          <w:tcPr>
            <w:tcW w:w="180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0</w:t>
            </w:r>
          </w:p>
        </w:tc>
        <w:tc>
          <w:tcPr>
            <w:tcW w:w="162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w:t>
            </w:r>
          </w:p>
        </w:tc>
        <w:tc>
          <w:tcPr>
            <w:tcW w:w="135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w:t>
            </w:r>
          </w:p>
        </w:tc>
      </w:tr>
      <w:tr w:rsidR="002650DF" w:rsidRPr="003372D1" w:rsidTr="002807A2">
        <w:tc>
          <w:tcPr>
            <w:tcW w:w="2538" w:type="dxa"/>
            <w:shd w:val="clear" w:color="auto" w:fill="C2D69B" w:themeFill="accent3"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Near correctional Home</w:t>
            </w:r>
          </w:p>
        </w:tc>
        <w:tc>
          <w:tcPr>
            <w:tcW w:w="1800" w:type="dxa"/>
            <w:shd w:val="clear" w:color="auto" w:fill="C2D69B" w:themeFill="accent3"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4</w:t>
            </w:r>
          </w:p>
        </w:tc>
        <w:tc>
          <w:tcPr>
            <w:tcW w:w="1620" w:type="dxa"/>
            <w:shd w:val="clear" w:color="auto" w:fill="C2D69B" w:themeFill="accent3"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w:t>
            </w:r>
          </w:p>
        </w:tc>
        <w:tc>
          <w:tcPr>
            <w:tcW w:w="1350" w:type="dxa"/>
            <w:shd w:val="clear" w:color="auto" w:fill="C2D69B" w:themeFill="accent3"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w:t>
            </w:r>
          </w:p>
        </w:tc>
      </w:tr>
      <w:tr w:rsidR="002650DF" w:rsidRPr="003372D1" w:rsidTr="002807A2">
        <w:tc>
          <w:tcPr>
            <w:tcW w:w="2538"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Don’t know</w:t>
            </w:r>
          </w:p>
        </w:tc>
        <w:tc>
          <w:tcPr>
            <w:tcW w:w="180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0</w:t>
            </w:r>
          </w:p>
        </w:tc>
        <w:tc>
          <w:tcPr>
            <w:tcW w:w="162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9</w:t>
            </w:r>
          </w:p>
        </w:tc>
        <w:tc>
          <w:tcPr>
            <w:tcW w:w="135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9</w:t>
            </w:r>
          </w:p>
        </w:tc>
      </w:tr>
      <w:tr w:rsidR="002650DF" w:rsidRPr="003372D1" w:rsidTr="002807A2">
        <w:tc>
          <w:tcPr>
            <w:tcW w:w="2538"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Total</w:t>
            </w:r>
          </w:p>
        </w:tc>
        <w:tc>
          <w:tcPr>
            <w:tcW w:w="180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36</w:t>
            </w:r>
          </w:p>
        </w:tc>
        <w:tc>
          <w:tcPr>
            <w:tcW w:w="162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20</w:t>
            </w:r>
          </w:p>
        </w:tc>
        <w:tc>
          <w:tcPr>
            <w:tcW w:w="135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56</w:t>
            </w:r>
          </w:p>
        </w:tc>
      </w:tr>
    </w:tbl>
    <w:p w:rsidR="002650DF" w:rsidRPr="003372D1" w:rsidRDefault="002650DF" w:rsidP="003372D1">
      <w:pPr>
        <w:spacing w:line="240" w:lineRule="auto"/>
        <w:rPr>
          <w:rFonts w:ascii="Garamond" w:hAnsi="Garamond" w:cs="Times New Roman"/>
          <w:b/>
          <w:sz w:val="24"/>
          <w:szCs w:val="24"/>
          <w:u w:val="single"/>
        </w:rPr>
      </w:pPr>
    </w:p>
    <w:p w:rsidR="002650DF" w:rsidRPr="003372D1" w:rsidRDefault="002650DF" w:rsidP="003372D1">
      <w:pPr>
        <w:spacing w:line="240" w:lineRule="auto"/>
        <w:rPr>
          <w:rFonts w:ascii="Garamond" w:hAnsi="Garamond" w:cs="Times New Roman"/>
          <w:sz w:val="24"/>
          <w:szCs w:val="24"/>
        </w:rPr>
      </w:pP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
    <w:p w:rsidR="002650DF" w:rsidRPr="003372D1" w:rsidRDefault="002650DF" w:rsidP="003372D1">
      <w:pPr>
        <w:spacing w:line="240" w:lineRule="auto"/>
        <w:jc w:val="both"/>
        <w:rPr>
          <w:rFonts w:ascii="Garamond" w:hAnsi="Garamond" w:cs="Times New Roman"/>
          <w:sz w:val="24"/>
          <w:szCs w:val="24"/>
        </w:rPr>
      </w:pPr>
    </w:p>
    <w:p w:rsidR="002650DF" w:rsidRPr="003372D1" w:rsidRDefault="002650DF" w:rsidP="003372D1">
      <w:pPr>
        <w:spacing w:line="240" w:lineRule="auto"/>
        <w:jc w:val="both"/>
        <w:rPr>
          <w:rFonts w:ascii="Garamond" w:hAnsi="Garamond" w:cs="Times New Roman"/>
          <w:sz w:val="24"/>
          <w:szCs w:val="24"/>
        </w:rPr>
      </w:pPr>
    </w:p>
    <w:p w:rsidR="002650DF" w:rsidRPr="003372D1" w:rsidRDefault="002650DF" w:rsidP="003372D1">
      <w:pPr>
        <w:spacing w:line="240" w:lineRule="auto"/>
        <w:jc w:val="both"/>
        <w:rPr>
          <w:rFonts w:ascii="Garamond" w:hAnsi="Garamond" w:cs="Times New Roman"/>
          <w:sz w:val="24"/>
          <w:szCs w:val="24"/>
        </w:rPr>
      </w:pP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
    <w:p w:rsidR="00CD2612" w:rsidRPr="003372D1" w:rsidRDefault="00CD2612"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Source: Data Collected from Field</w:t>
      </w:r>
    </w:p>
    <w:p w:rsidR="002650DF" w:rsidRPr="003372D1" w:rsidRDefault="00CD2612"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2650DF" w:rsidRPr="003372D1">
        <w:rPr>
          <w:rFonts w:ascii="Garamond" w:hAnsi="Garamond" w:cs="Times New Roman"/>
          <w:sz w:val="24"/>
          <w:szCs w:val="24"/>
        </w:rPr>
        <w:t xml:space="preserve">Five </w:t>
      </w:r>
      <w:proofErr w:type="spellStart"/>
      <w:r w:rsidR="002650DF" w:rsidRPr="003372D1">
        <w:rPr>
          <w:rFonts w:ascii="Garamond" w:hAnsi="Garamond" w:cs="Times New Roman"/>
          <w:sz w:val="24"/>
          <w:szCs w:val="24"/>
        </w:rPr>
        <w:t>Rohingyas</w:t>
      </w:r>
      <w:proofErr w:type="spellEnd"/>
      <w:r w:rsidR="002650DF" w:rsidRPr="003372D1">
        <w:rPr>
          <w:rFonts w:ascii="Garamond" w:hAnsi="Garamond" w:cs="Times New Roman"/>
          <w:sz w:val="24"/>
          <w:szCs w:val="24"/>
        </w:rPr>
        <w:t xml:space="preserve"> are arrested near the Correctional Homes when they come to meet their family (Wife/ children/ others). Even having refugee cards they are detained by the West Bengal Police near the Correctional Home</w:t>
      </w:r>
      <w:r w:rsidR="000C2AC6" w:rsidRPr="003372D1">
        <w:rPr>
          <w:rFonts w:ascii="Garamond" w:hAnsi="Garamond" w:cs="Times New Roman"/>
          <w:sz w:val="24"/>
          <w:szCs w:val="24"/>
        </w:rPr>
        <w:t>s</w:t>
      </w:r>
      <w:r w:rsidR="002650DF" w:rsidRPr="003372D1">
        <w:rPr>
          <w:rFonts w:ascii="Garamond" w:hAnsi="Garamond" w:cs="Times New Roman"/>
          <w:sz w:val="24"/>
          <w:szCs w:val="24"/>
        </w:rPr>
        <w:t xml:space="preserve">. They have shown the card but it is of no use. Police tells them that this card is valid only in Delhi not in Bengal.                    </w:t>
      </w:r>
    </w:p>
    <w:p w:rsidR="002650DF" w:rsidRPr="003372D1" w:rsidRDefault="002650DF" w:rsidP="003372D1">
      <w:pPr>
        <w:spacing w:line="240" w:lineRule="auto"/>
        <w:jc w:val="center"/>
        <w:rPr>
          <w:rFonts w:ascii="Garamond" w:hAnsi="Garamond" w:cs="Times New Roman"/>
          <w:b/>
          <w:sz w:val="24"/>
          <w:szCs w:val="24"/>
          <w:u w:val="single"/>
        </w:rPr>
      </w:pPr>
    </w:p>
    <w:p w:rsidR="002650DF" w:rsidRPr="003372D1" w:rsidRDefault="002650DF" w:rsidP="003372D1">
      <w:pPr>
        <w:spacing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t>Table No.5</w:t>
      </w:r>
      <w:proofErr w:type="gramStart"/>
      <w:r w:rsidRPr="003372D1">
        <w:rPr>
          <w:rFonts w:ascii="Garamond" w:hAnsi="Garamond" w:cs="Times New Roman"/>
          <w:b/>
          <w:sz w:val="24"/>
          <w:szCs w:val="24"/>
          <w:u w:val="single"/>
        </w:rPr>
        <w:t>:Possession</w:t>
      </w:r>
      <w:proofErr w:type="gramEnd"/>
      <w:r w:rsidRPr="003372D1">
        <w:rPr>
          <w:rFonts w:ascii="Garamond" w:hAnsi="Garamond" w:cs="Times New Roman"/>
          <w:b/>
          <w:sz w:val="24"/>
          <w:szCs w:val="24"/>
          <w:u w:val="single"/>
        </w:rPr>
        <w:t xml:space="preserve"> of Refugee Card at the time of Arrest</w:t>
      </w:r>
    </w:p>
    <w:tbl>
      <w:tblPr>
        <w:tblStyle w:val="TableGrid"/>
        <w:tblW w:w="0" w:type="auto"/>
        <w:tblInd w:w="900" w:type="dxa"/>
        <w:tblLook w:val="04A0"/>
      </w:tblPr>
      <w:tblGrid>
        <w:gridCol w:w="2394"/>
        <w:gridCol w:w="2124"/>
        <w:gridCol w:w="1890"/>
        <w:gridCol w:w="1170"/>
      </w:tblGrid>
      <w:tr w:rsidR="002650DF" w:rsidRPr="003372D1" w:rsidTr="002807A2">
        <w:trPr>
          <w:trHeight w:val="908"/>
        </w:trPr>
        <w:tc>
          <w:tcPr>
            <w:tcW w:w="2394" w:type="dxa"/>
            <w:shd w:val="clear" w:color="auto" w:fill="E5B8B7" w:themeFill="accent2" w:themeFillTint="66"/>
          </w:tcPr>
          <w:p w:rsidR="002650DF" w:rsidRPr="003372D1" w:rsidRDefault="00A35F57" w:rsidP="003372D1">
            <w:pPr>
              <w:tabs>
                <w:tab w:val="right" w:pos="2178"/>
              </w:tabs>
              <w:rPr>
                <w:rFonts w:ascii="Garamond" w:hAnsi="Garamond" w:cs="Times New Roman"/>
                <w:sz w:val="24"/>
                <w:szCs w:val="24"/>
              </w:rPr>
            </w:pPr>
            <w:r w:rsidRPr="003372D1">
              <w:rPr>
                <w:rFonts w:ascii="Garamond" w:hAnsi="Garamond" w:cs="Times New Roman"/>
                <w:noProof/>
                <w:sz w:val="24"/>
                <w:szCs w:val="24"/>
              </w:rPr>
              <w:pict>
                <v:shape id="_x0000_s1038" type="#_x0000_t32" style="position:absolute;margin-left:21.75pt;margin-top:7.75pt;width:48.75pt;height:0;z-index:251673600" o:connectortype="straight">
                  <v:stroke endarrow="block"/>
                </v:shape>
              </w:pict>
            </w:r>
            <w:r w:rsidRPr="003372D1">
              <w:rPr>
                <w:rFonts w:ascii="Garamond" w:hAnsi="Garamond" w:cs="Times New Roman"/>
                <w:noProof/>
                <w:sz w:val="24"/>
                <w:szCs w:val="24"/>
              </w:rPr>
              <w:pict>
                <v:shape id="_x0000_s1035" type="#_x0000_t32" style="position:absolute;margin-left:-6pt;margin-top:1.2pt;width:120pt;height:44.25pt;flip:y;z-index:251670528" o:connectortype="straight"/>
              </w:pict>
            </w:r>
            <w:r w:rsidR="002650DF" w:rsidRPr="003372D1">
              <w:rPr>
                <w:rFonts w:ascii="Garamond" w:hAnsi="Garamond" w:cs="Times New Roman"/>
                <w:sz w:val="24"/>
                <w:szCs w:val="24"/>
              </w:rPr>
              <w:t>Sex</w:t>
            </w:r>
          </w:p>
          <w:p w:rsidR="002650DF" w:rsidRPr="003372D1" w:rsidRDefault="002650DF" w:rsidP="003372D1">
            <w:pPr>
              <w:tabs>
                <w:tab w:val="left" w:pos="1275"/>
                <w:tab w:val="right" w:pos="2178"/>
              </w:tabs>
              <w:rPr>
                <w:rFonts w:ascii="Garamond" w:hAnsi="Garamond" w:cs="Times New Roman"/>
                <w:sz w:val="24"/>
                <w:szCs w:val="24"/>
              </w:rPr>
            </w:pPr>
          </w:p>
          <w:p w:rsidR="002650DF" w:rsidRPr="003372D1" w:rsidRDefault="002650DF" w:rsidP="003372D1">
            <w:pPr>
              <w:tabs>
                <w:tab w:val="left" w:pos="1275"/>
                <w:tab w:val="right" w:pos="2178"/>
              </w:tabs>
              <w:rPr>
                <w:rFonts w:ascii="Garamond" w:hAnsi="Garamond" w:cs="Times New Roman"/>
                <w:sz w:val="24"/>
                <w:szCs w:val="24"/>
              </w:rPr>
            </w:pPr>
            <w:r w:rsidRPr="003372D1">
              <w:rPr>
                <w:rFonts w:ascii="Garamond" w:hAnsi="Garamond" w:cs="Times New Roman"/>
                <w:sz w:val="24"/>
                <w:szCs w:val="24"/>
              </w:rPr>
              <w:t xml:space="preserve">              Refugee Card</w:t>
            </w:r>
          </w:p>
        </w:tc>
        <w:tc>
          <w:tcPr>
            <w:tcW w:w="2124" w:type="dxa"/>
            <w:shd w:val="clear" w:color="auto" w:fill="E5B8B7" w:themeFill="accent2" w:themeFillTint="66"/>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Male</w:t>
            </w:r>
          </w:p>
        </w:tc>
        <w:tc>
          <w:tcPr>
            <w:tcW w:w="1890" w:type="dxa"/>
            <w:shd w:val="clear" w:color="auto" w:fill="E5B8B7" w:themeFill="accent2" w:themeFillTint="66"/>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Female</w:t>
            </w:r>
          </w:p>
        </w:tc>
        <w:tc>
          <w:tcPr>
            <w:tcW w:w="1170" w:type="dxa"/>
            <w:shd w:val="clear" w:color="auto" w:fill="E5B8B7" w:themeFill="accent2" w:themeFillTint="66"/>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Total</w:t>
            </w:r>
          </w:p>
        </w:tc>
      </w:tr>
      <w:tr w:rsidR="002650DF" w:rsidRPr="003372D1" w:rsidTr="002807A2">
        <w:tc>
          <w:tcPr>
            <w:tcW w:w="2394" w:type="dxa"/>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With the Card</w:t>
            </w:r>
          </w:p>
        </w:tc>
        <w:tc>
          <w:tcPr>
            <w:tcW w:w="2124"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w:t>
            </w:r>
          </w:p>
        </w:tc>
        <w:tc>
          <w:tcPr>
            <w:tcW w:w="189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w:t>
            </w:r>
          </w:p>
        </w:tc>
        <w:tc>
          <w:tcPr>
            <w:tcW w:w="117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6</w:t>
            </w:r>
          </w:p>
        </w:tc>
      </w:tr>
      <w:tr w:rsidR="002650DF" w:rsidRPr="003372D1" w:rsidTr="002807A2">
        <w:tc>
          <w:tcPr>
            <w:tcW w:w="2394" w:type="dxa"/>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lastRenderedPageBreak/>
              <w:t>Without the Card</w:t>
            </w:r>
          </w:p>
        </w:tc>
        <w:tc>
          <w:tcPr>
            <w:tcW w:w="2124"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31</w:t>
            </w:r>
          </w:p>
        </w:tc>
        <w:tc>
          <w:tcPr>
            <w:tcW w:w="189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19</w:t>
            </w:r>
          </w:p>
        </w:tc>
        <w:tc>
          <w:tcPr>
            <w:tcW w:w="117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50</w:t>
            </w:r>
          </w:p>
        </w:tc>
      </w:tr>
      <w:tr w:rsidR="002650DF" w:rsidRPr="003372D1" w:rsidTr="002807A2">
        <w:tc>
          <w:tcPr>
            <w:tcW w:w="2394" w:type="dxa"/>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Total</w:t>
            </w:r>
          </w:p>
        </w:tc>
        <w:tc>
          <w:tcPr>
            <w:tcW w:w="2124"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36</w:t>
            </w:r>
          </w:p>
        </w:tc>
        <w:tc>
          <w:tcPr>
            <w:tcW w:w="189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20</w:t>
            </w:r>
          </w:p>
        </w:tc>
        <w:tc>
          <w:tcPr>
            <w:tcW w:w="1170"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56</w:t>
            </w:r>
          </w:p>
        </w:tc>
      </w:tr>
    </w:tbl>
    <w:p w:rsidR="004125F5" w:rsidRPr="003372D1" w:rsidRDefault="004125F5"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Source: Data Collected from Field</w:t>
      </w:r>
      <w:r w:rsidR="002650DF" w:rsidRPr="003372D1">
        <w:rPr>
          <w:rFonts w:ascii="Garamond" w:hAnsi="Garamond" w:cs="Times New Roman"/>
          <w:sz w:val="24"/>
          <w:szCs w:val="24"/>
        </w:rPr>
        <w:t xml:space="preserve">                               </w:t>
      </w:r>
    </w:p>
    <w:p w:rsidR="002650DF" w:rsidRPr="003372D1" w:rsidRDefault="004125F5"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spellStart"/>
      <w:r w:rsidR="002650DF" w:rsidRPr="003372D1">
        <w:rPr>
          <w:rFonts w:ascii="Garamond" w:hAnsi="Garamond" w:cs="Times New Roman"/>
          <w:sz w:val="24"/>
          <w:szCs w:val="24"/>
        </w:rPr>
        <w:t>Jallal</w:t>
      </w:r>
      <w:proofErr w:type="spellEnd"/>
      <w:r w:rsidR="002650DF" w:rsidRPr="003372D1">
        <w:rPr>
          <w:rFonts w:ascii="Garamond" w:hAnsi="Garamond" w:cs="Times New Roman"/>
          <w:sz w:val="24"/>
          <w:szCs w:val="24"/>
        </w:rPr>
        <w:t xml:space="preserve"> </w:t>
      </w:r>
      <w:proofErr w:type="spellStart"/>
      <w:r w:rsidR="002650DF" w:rsidRPr="003372D1">
        <w:rPr>
          <w:rFonts w:ascii="Garamond" w:hAnsi="Garamond" w:cs="Times New Roman"/>
          <w:sz w:val="24"/>
          <w:szCs w:val="24"/>
        </w:rPr>
        <w:t>Ahammad</w:t>
      </w:r>
      <w:proofErr w:type="spellEnd"/>
      <w:r w:rsidR="002650DF" w:rsidRPr="003372D1">
        <w:rPr>
          <w:rFonts w:ascii="Garamond" w:hAnsi="Garamond" w:cs="Times New Roman"/>
          <w:sz w:val="24"/>
          <w:szCs w:val="24"/>
        </w:rPr>
        <w:t xml:space="preserve"> and his wife </w:t>
      </w:r>
      <w:proofErr w:type="spellStart"/>
      <w:r w:rsidR="002650DF" w:rsidRPr="003372D1">
        <w:rPr>
          <w:rFonts w:ascii="Garamond" w:hAnsi="Garamond" w:cs="Times New Roman"/>
          <w:sz w:val="24"/>
          <w:szCs w:val="24"/>
        </w:rPr>
        <w:t>Satara</w:t>
      </w:r>
      <w:proofErr w:type="spellEnd"/>
      <w:r w:rsidR="002650DF" w:rsidRPr="003372D1">
        <w:rPr>
          <w:rFonts w:ascii="Garamond" w:hAnsi="Garamond" w:cs="Times New Roman"/>
          <w:sz w:val="24"/>
          <w:szCs w:val="24"/>
        </w:rPr>
        <w:t xml:space="preserve"> along with their 6 children left Burma at the time of 2012 Riot. They entered India through Hilly Border with a group of people. Among the 6 children one was with another woman of that group. </w:t>
      </w:r>
      <w:r w:rsidR="0005386C" w:rsidRPr="003372D1">
        <w:rPr>
          <w:rFonts w:ascii="Garamond" w:hAnsi="Garamond" w:cs="Times New Roman"/>
          <w:sz w:val="24"/>
          <w:szCs w:val="24"/>
        </w:rPr>
        <w:t>After crossing</w:t>
      </w:r>
      <w:r w:rsidR="002650DF" w:rsidRPr="003372D1">
        <w:rPr>
          <w:rFonts w:ascii="Garamond" w:hAnsi="Garamond" w:cs="Times New Roman"/>
          <w:sz w:val="24"/>
          <w:szCs w:val="24"/>
        </w:rPr>
        <w:t xml:space="preserve"> border that woman was arrested with </w:t>
      </w:r>
      <w:r w:rsidR="000C2AC6" w:rsidRPr="003372D1">
        <w:rPr>
          <w:rFonts w:ascii="Garamond" w:hAnsi="Garamond" w:cs="Times New Roman"/>
          <w:sz w:val="24"/>
          <w:szCs w:val="24"/>
        </w:rPr>
        <w:t>the</w:t>
      </w:r>
      <w:r w:rsidR="002650DF" w:rsidRPr="003372D1">
        <w:rPr>
          <w:rFonts w:ascii="Garamond" w:hAnsi="Garamond" w:cs="Times New Roman"/>
          <w:sz w:val="24"/>
          <w:szCs w:val="24"/>
        </w:rPr>
        <w:t xml:space="preserve"> child</w:t>
      </w:r>
      <w:r w:rsidR="000C2AC6" w:rsidRPr="003372D1">
        <w:rPr>
          <w:rFonts w:ascii="Garamond" w:hAnsi="Garamond" w:cs="Times New Roman"/>
          <w:sz w:val="24"/>
          <w:szCs w:val="24"/>
        </w:rPr>
        <w:t xml:space="preserve"> of </w:t>
      </w:r>
      <w:proofErr w:type="spellStart"/>
      <w:r w:rsidR="000C2AC6" w:rsidRPr="003372D1">
        <w:rPr>
          <w:rFonts w:ascii="Garamond" w:hAnsi="Garamond" w:cs="Times New Roman"/>
          <w:sz w:val="24"/>
          <w:szCs w:val="24"/>
        </w:rPr>
        <w:t>Satara</w:t>
      </w:r>
      <w:proofErr w:type="spellEnd"/>
      <w:r w:rsidR="002650DF" w:rsidRPr="003372D1">
        <w:rPr>
          <w:rFonts w:ascii="Garamond" w:hAnsi="Garamond" w:cs="Times New Roman"/>
          <w:sz w:val="24"/>
          <w:szCs w:val="24"/>
        </w:rPr>
        <w:t xml:space="preserve">. </w:t>
      </w:r>
      <w:proofErr w:type="spellStart"/>
      <w:r w:rsidR="002650DF" w:rsidRPr="003372D1">
        <w:rPr>
          <w:rFonts w:ascii="Garamond" w:hAnsi="Garamond" w:cs="Times New Roman"/>
          <w:sz w:val="24"/>
          <w:szCs w:val="24"/>
        </w:rPr>
        <w:t>Jallal</w:t>
      </w:r>
      <w:proofErr w:type="spellEnd"/>
      <w:r w:rsidR="002650DF" w:rsidRPr="003372D1">
        <w:rPr>
          <w:rFonts w:ascii="Garamond" w:hAnsi="Garamond" w:cs="Times New Roman"/>
          <w:sz w:val="24"/>
          <w:szCs w:val="24"/>
        </w:rPr>
        <w:t xml:space="preserve"> and </w:t>
      </w:r>
      <w:proofErr w:type="spellStart"/>
      <w:r w:rsidR="002650DF" w:rsidRPr="003372D1">
        <w:rPr>
          <w:rFonts w:ascii="Garamond" w:hAnsi="Garamond" w:cs="Times New Roman"/>
          <w:sz w:val="24"/>
          <w:szCs w:val="24"/>
        </w:rPr>
        <w:t>Satara</w:t>
      </w:r>
      <w:proofErr w:type="spellEnd"/>
      <w:r w:rsidR="002650DF" w:rsidRPr="003372D1">
        <w:rPr>
          <w:rFonts w:ascii="Garamond" w:hAnsi="Garamond" w:cs="Times New Roman"/>
          <w:sz w:val="24"/>
          <w:szCs w:val="24"/>
        </w:rPr>
        <w:t xml:space="preserve"> escaped to Jammu with the remaining 5 chi</w:t>
      </w:r>
      <w:r w:rsidR="0005386C" w:rsidRPr="003372D1">
        <w:rPr>
          <w:rFonts w:ascii="Garamond" w:hAnsi="Garamond" w:cs="Times New Roman"/>
          <w:sz w:val="24"/>
          <w:szCs w:val="24"/>
        </w:rPr>
        <w:t>ldren. In fear of arrest they did</w:t>
      </w:r>
      <w:r w:rsidR="002650DF" w:rsidRPr="003372D1">
        <w:rPr>
          <w:rFonts w:ascii="Garamond" w:hAnsi="Garamond" w:cs="Times New Roman"/>
          <w:sz w:val="24"/>
          <w:szCs w:val="24"/>
        </w:rPr>
        <w:t xml:space="preserve"> not come to meet the child for </w:t>
      </w:r>
      <w:r w:rsidR="0005386C" w:rsidRPr="003372D1">
        <w:rPr>
          <w:rFonts w:ascii="Garamond" w:hAnsi="Garamond" w:cs="Times New Roman"/>
          <w:sz w:val="24"/>
          <w:szCs w:val="24"/>
        </w:rPr>
        <w:t xml:space="preserve">last </w:t>
      </w:r>
      <w:r w:rsidR="002650DF" w:rsidRPr="003372D1">
        <w:rPr>
          <w:rFonts w:ascii="Garamond" w:hAnsi="Garamond" w:cs="Times New Roman"/>
          <w:sz w:val="24"/>
          <w:szCs w:val="24"/>
        </w:rPr>
        <w:t xml:space="preserve">2 years. They managed to possess refugee card there. Before 19/20days they </w:t>
      </w:r>
      <w:r w:rsidR="0005386C" w:rsidRPr="003372D1">
        <w:rPr>
          <w:rFonts w:ascii="Garamond" w:hAnsi="Garamond" w:cs="Times New Roman"/>
          <w:sz w:val="24"/>
          <w:szCs w:val="24"/>
        </w:rPr>
        <w:t xml:space="preserve">came </w:t>
      </w:r>
      <w:r w:rsidR="002650DF" w:rsidRPr="003372D1">
        <w:rPr>
          <w:rFonts w:ascii="Garamond" w:hAnsi="Garamond" w:cs="Times New Roman"/>
          <w:sz w:val="24"/>
          <w:szCs w:val="24"/>
        </w:rPr>
        <w:t xml:space="preserve">to Correctional Home to meet their lost child as they </w:t>
      </w:r>
      <w:r w:rsidR="0005386C" w:rsidRPr="003372D1">
        <w:rPr>
          <w:rFonts w:ascii="Garamond" w:hAnsi="Garamond" w:cs="Times New Roman"/>
          <w:sz w:val="24"/>
          <w:szCs w:val="24"/>
        </w:rPr>
        <w:t>were</w:t>
      </w:r>
      <w:r w:rsidR="002650DF" w:rsidRPr="003372D1">
        <w:rPr>
          <w:rFonts w:ascii="Garamond" w:hAnsi="Garamond" w:cs="Times New Roman"/>
          <w:sz w:val="24"/>
          <w:szCs w:val="24"/>
        </w:rPr>
        <w:t xml:space="preserve"> told that this card is the permit of free movement in India. </w:t>
      </w:r>
      <w:proofErr w:type="gramStart"/>
      <w:r w:rsidR="002650DF" w:rsidRPr="003372D1">
        <w:rPr>
          <w:rFonts w:ascii="Garamond" w:hAnsi="Garamond" w:cs="Times New Roman"/>
          <w:sz w:val="24"/>
          <w:szCs w:val="24"/>
        </w:rPr>
        <w:t>While returning police arrest</w:t>
      </w:r>
      <w:r w:rsidR="0005386C" w:rsidRPr="003372D1">
        <w:rPr>
          <w:rFonts w:ascii="Garamond" w:hAnsi="Garamond" w:cs="Times New Roman"/>
          <w:sz w:val="24"/>
          <w:szCs w:val="24"/>
        </w:rPr>
        <w:t>ed</w:t>
      </w:r>
      <w:r w:rsidR="002650DF" w:rsidRPr="003372D1">
        <w:rPr>
          <w:rFonts w:ascii="Garamond" w:hAnsi="Garamond" w:cs="Times New Roman"/>
          <w:sz w:val="24"/>
          <w:szCs w:val="24"/>
        </w:rPr>
        <w:t xml:space="preserve"> them and seize</w:t>
      </w:r>
      <w:r w:rsidR="0005386C" w:rsidRPr="003372D1">
        <w:rPr>
          <w:rFonts w:ascii="Garamond" w:hAnsi="Garamond" w:cs="Times New Roman"/>
          <w:sz w:val="24"/>
          <w:szCs w:val="24"/>
        </w:rPr>
        <w:t>d</w:t>
      </w:r>
      <w:r w:rsidR="002650DF" w:rsidRPr="003372D1">
        <w:rPr>
          <w:rFonts w:ascii="Garamond" w:hAnsi="Garamond" w:cs="Times New Roman"/>
          <w:sz w:val="24"/>
          <w:szCs w:val="24"/>
        </w:rPr>
        <w:t xml:space="preserve"> their cards.</w:t>
      </w:r>
      <w:proofErr w:type="gramEnd"/>
      <w:r w:rsidR="002650DF" w:rsidRPr="003372D1">
        <w:rPr>
          <w:rFonts w:ascii="Garamond" w:hAnsi="Garamond" w:cs="Times New Roman"/>
          <w:sz w:val="24"/>
          <w:szCs w:val="24"/>
        </w:rPr>
        <w:t xml:space="preserve"> Now they are in the Correctional Home and their five children are in Jammu. They don’t know what is happening to their children. </w:t>
      </w:r>
    </w:p>
    <w:p w:rsidR="002650DF"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There are some cases where families get separated after coming in India. The cause is simple. While crossing border some can escape and others cannot. More over all member </w:t>
      </w:r>
      <w:r w:rsidR="00012660" w:rsidRPr="003372D1">
        <w:rPr>
          <w:rFonts w:ascii="Garamond" w:hAnsi="Garamond" w:cs="Times New Roman"/>
          <w:sz w:val="24"/>
          <w:szCs w:val="24"/>
        </w:rPr>
        <w:t xml:space="preserve">of a family </w:t>
      </w:r>
      <w:r w:rsidRPr="003372D1">
        <w:rPr>
          <w:rFonts w:ascii="Garamond" w:hAnsi="Garamond" w:cs="Times New Roman"/>
          <w:sz w:val="24"/>
          <w:szCs w:val="24"/>
        </w:rPr>
        <w:t xml:space="preserve">do not come at a time. They come in groups one after another. There are 8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who have their spouse in some other place of India. On the other hand sometimes they are arrested together. It is found in the study that there is total 9 set of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couple in the Correctional Homes with / without children.</w:t>
      </w:r>
    </w:p>
    <w:p w:rsidR="002650DF" w:rsidRPr="003372D1" w:rsidRDefault="002650DF" w:rsidP="003372D1">
      <w:pPr>
        <w:spacing w:line="240" w:lineRule="auto"/>
        <w:rPr>
          <w:rFonts w:ascii="Garamond" w:hAnsi="Garamond" w:cs="Times New Roman"/>
          <w:b/>
          <w:sz w:val="24"/>
          <w:szCs w:val="24"/>
          <w:u w:val="single"/>
        </w:rPr>
      </w:pPr>
      <w:r w:rsidRPr="003372D1">
        <w:rPr>
          <w:rFonts w:ascii="Garamond" w:hAnsi="Garamond" w:cs="Times New Roman"/>
          <w:sz w:val="24"/>
          <w:szCs w:val="24"/>
        </w:rPr>
        <w:t xml:space="preserve">                                              </w:t>
      </w:r>
      <w:r w:rsidRPr="003372D1">
        <w:rPr>
          <w:rFonts w:ascii="Garamond" w:hAnsi="Garamond" w:cs="Times New Roman"/>
          <w:b/>
          <w:sz w:val="24"/>
          <w:szCs w:val="24"/>
          <w:u w:val="single"/>
        </w:rPr>
        <w:t xml:space="preserve">Table No.6: Separated </w:t>
      </w:r>
      <w:proofErr w:type="spellStart"/>
      <w:r w:rsidRPr="003372D1">
        <w:rPr>
          <w:rFonts w:ascii="Garamond" w:hAnsi="Garamond" w:cs="Times New Roman"/>
          <w:b/>
          <w:sz w:val="24"/>
          <w:szCs w:val="24"/>
          <w:u w:val="single"/>
        </w:rPr>
        <w:t>Rohingya</w:t>
      </w:r>
      <w:proofErr w:type="spellEnd"/>
      <w:r w:rsidRPr="003372D1">
        <w:rPr>
          <w:rFonts w:ascii="Garamond" w:hAnsi="Garamond" w:cs="Times New Roman"/>
          <w:b/>
          <w:sz w:val="24"/>
          <w:szCs w:val="24"/>
          <w:u w:val="single"/>
        </w:rPr>
        <w:t xml:space="preserve"> Couple </w:t>
      </w:r>
    </w:p>
    <w:tbl>
      <w:tblPr>
        <w:tblStyle w:val="TableGrid"/>
        <w:tblW w:w="0" w:type="auto"/>
        <w:tblInd w:w="1500" w:type="dxa"/>
        <w:tblLook w:val="04A0"/>
      </w:tblPr>
      <w:tblGrid>
        <w:gridCol w:w="1596"/>
        <w:gridCol w:w="1872"/>
        <w:gridCol w:w="1320"/>
        <w:gridCol w:w="1596"/>
      </w:tblGrid>
      <w:tr w:rsidR="002650DF" w:rsidRPr="003372D1" w:rsidTr="002807A2">
        <w:trPr>
          <w:trHeight w:val="908"/>
        </w:trPr>
        <w:tc>
          <w:tcPr>
            <w:tcW w:w="1596" w:type="dxa"/>
            <w:shd w:val="clear" w:color="auto" w:fill="D99594" w:themeFill="accent2" w:themeFillTint="99"/>
          </w:tcPr>
          <w:p w:rsidR="002650DF" w:rsidRPr="003372D1" w:rsidRDefault="002650DF" w:rsidP="003372D1">
            <w:pPr>
              <w:rPr>
                <w:rFonts w:ascii="Garamond" w:hAnsi="Garamond" w:cs="Times New Roman"/>
                <w:sz w:val="24"/>
                <w:szCs w:val="24"/>
              </w:rPr>
            </w:pPr>
          </w:p>
        </w:tc>
        <w:tc>
          <w:tcPr>
            <w:tcW w:w="1872" w:type="dxa"/>
            <w:shd w:val="clear" w:color="auto" w:fill="D99594" w:themeFill="accent2" w:themeFillTint="99"/>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Location of Husband</w:t>
            </w:r>
          </w:p>
        </w:tc>
        <w:tc>
          <w:tcPr>
            <w:tcW w:w="1320" w:type="dxa"/>
            <w:shd w:val="clear" w:color="auto" w:fill="D99594" w:themeFill="accent2" w:themeFillTint="99"/>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Location of wife</w:t>
            </w:r>
          </w:p>
        </w:tc>
        <w:tc>
          <w:tcPr>
            <w:tcW w:w="1596" w:type="dxa"/>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Total</w:t>
            </w:r>
          </w:p>
        </w:tc>
      </w:tr>
      <w:tr w:rsidR="002650DF" w:rsidRPr="003372D1" w:rsidTr="002807A2">
        <w:tc>
          <w:tcPr>
            <w:tcW w:w="1596" w:type="dxa"/>
            <w:shd w:val="clear" w:color="auto" w:fill="D99594" w:themeFill="accent2" w:themeFillTint="99"/>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Delhi</w:t>
            </w:r>
          </w:p>
        </w:tc>
        <w:tc>
          <w:tcPr>
            <w:tcW w:w="1872"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0</w:t>
            </w:r>
          </w:p>
        </w:tc>
        <w:tc>
          <w:tcPr>
            <w:tcW w:w="1320"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c>
          <w:tcPr>
            <w:tcW w:w="1596"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2</w:t>
            </w:r>
          </w:p>
        </w:tc>
      </w:tr>
      <w:tr w:rsidR="002650DF" w:rsidRPr="003372D1" w:rsidTr="002807A2">
        <w:tc>
          <w:tcPr>
            <w:tcW w:w="1596" w:type="dxa"/>
            <w:shd w:val="clear" w:color="auto" w:fill="D99594" w:themeFill="accent2" w:themeFillTint="99"/>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Jammu</w:t>
            </w:r>
          </w:p>
        </w:tc>
        <w:tc>
          <w:tcPr>
            <w:tcW w:w="1872"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w:t>
            </w:r>
          </w:p>
        </w:tc>
        <w:tc>
          <w:tcPr>
            <w:tcW w:w="1320"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4</w:t>
            </w:r>
          </w:p>
        </w:tc>
        <w:tc>
          <w:tcPr>
            <w:tcW w:w="1596"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5</w:t>
            </w:r>
          </w:p>
        </w:tc>
      </w:tr>
      <w:tr w:rsidR="002650DF" w:rsidRPr="003372D1" w:rsidTr="002807A2">
        <w:tc>
          <w:tcPr>
            <w:tcW w:w="1596" w:type="dxa"/>
            <w:shd w:val="clear" w:color="auto" w:fill="D99594" w:themeFill="accent2" w:themeFillTint="99"/>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Hyderabad</w:t>
            </w:r>
          </w:p>
        </w:tc>
        <w:tc>
          <w:tcPr>
            <w:tcW w:w="1872"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0</w:t>
            </w:r>
          </w:p>
        </w:tc>
        <w:tc>
          <w:tcPr>
            <w:tcW w:w="1320"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w:t>
            </w:r>
          </w:p>
        </w:tc>
        <w:tc>
          <w:tcPr>
            <w:tcW w:w="1596"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1</w:t>
            </w:r>
          </w:p>
        </w:tc>
      </w:tr>
      <w:tr w:rsidR="002650DF" w:rsidRPr="003372D1" w:rsidTr="002807A2">
        <w:trPr>
          <w:trHeight w:val="593"/>
        </w:trPr>
        <w:tc>
          <w:tcPr>
            <w:tcW w:w="1596" w:type="dxa"/>
            <w:shd w:val="clear" w:color="auto" w:fill="D99594" w:themeFill="accent2" w:themeFillTint="99"/>
            <w:vAlign w:val="center"/>
          </w:tcPr>
          <w:p w:rsidR="002650DF" w:rsidRPr="003372D1" w:rsidRDefault="002650DF" w:rsidP="003372D1">
            <w:pPr>
              <w:jc w:val="center"/>
              <w:rPr>
                <w:rFonts w:ascii="Garamond" w:hAnsi="Garamond" w:cs="Times New Roman"/>
                <w:b/>
                <w:sz w:val="24"/>
                <w:szCs w:val="24"/>
              </w:rPr>
            </w:pPr>
            <w:r w:rsidRPr="003372D1">
              <w:rPr>
                <w:rFonts w:ascii="Garamond" w:hAnsi="Garamond" w:cs="Times New Roman"/>
                <w:b/>
                <w:sz w:val="24"/>
                <w:szCs w:val="24"/>
              </w:rPr>
              <w:t>Total</w:t>
            </w:r>
          </w:p>
        </w:tc>
        <w:tc>
          <w:tcPr>
            <w:tcW w:w="1872"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8</w:t>
            </w:r>
          </w:p>
        </w:tc>
        <w:tc>
          <w:tcPr>
            <w:tcW w:w="1320" w:type="dxa"/>
            <w:shd w:val="clear" w:color="auto" w:fill="D99594" w:themeFill="accent2" w:themeFillTint="99"/>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7</w:t>
            </w:r>
          </w:p>
        </w:tc>
        <w:tc>
          <w:tcPr>
            <w:tcW w:w="1596" w:type="dxa"/>
            <w:vAlign w:val="center"/>
          </w:tcPr>
          <w:p w:rsidR="002650DF" w:rsidRPr="003372D1" w:rsidRDefault="002650DF" w:rsidP="003372D1">
            <w:pPr>
              <w:jc w:val="center"/>
              <w:rPr>
                <w:rFonts w:ascii="Garamond" w:hAnsi="Garamond" w:cs="Times New Roman"/>
                <w:sz w:val="24"/>
                <w:szCs w:val="24"/>
              </w:rPr>
            </w:pPr>
            <w:r w:rsidRPr="003372D1">
              <w:rPr>
                <w:rFonts w:ascii="Garamond" w:hAnsi="Garamond" w:cs="Times New Roman"/>
                <w:sz w:val="24"/>
                <w:szCs w:val="24"/>
              </w:rPr>
              <w:t>8</w:t>
            </w:r>
          </w:p>
        </w:tc>
      </w:tr>
    </w:tbl>
    <w:p w:rsidR="005E0010" w:rsidRPr="003372D1" w:rsidRDefault="002650DF"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5E0010" w:rsidRPr="003372D1">
        <w:rPr>
          <w:rFonts w:ascii="Garamond" w:hAnsi="Garamond" w:cs="Times New Roman"/>
          <w:sz w:val="24"/>
          <w:szCs w:val="24"/>
        </w:rPr>
        <w:t xml:space="preserve">                              </w:t>
      </w:r>
      <w:r w:rsidR="004125F5" w:rsidRPr="003372D1">
        <w:rPr>
          <w:rFonts w:ascii="Garamond" w:hAnsi="Garamond" w:cs="Times New Roman"/>
          <w:sz w:val="24"/>
          <w:szCs w:val="24"/>
        </w:rPr>
        <w:t>Source: Data Collected from Field</w:t>
      </w:r>
      <w:r w:rsidR="005E0010" w:rsidRPr="003372D1">
        <w:rPr>
          <w:rFonts w:ascii="Garamond" w:hAnsi="Garamond" w:cs="Times New Roman"/>
          <w:sz w:val="24"/>
          <w:szCs w:val="24"/>
        </w:rPr>
        <w:t xml:space="preserve"> </w:t>
      </w:r>
    </w:p>
    <w:p w:rsidR="002650DF" w:rsidRPr="003372D1" w:rsidRDefault="002650DF" w:rsidP="003372D1">
      <w:pPr>
        <w:spacing w:line="240" w:lineRule="auto"/>
        <w:rPr>
          <w:rFonts w:ascii="Garamond" w:hAnsi="Garamond" w:cs="Times New Roman"/>
          <w:sz w:val="24"/>
          <w:szCs w:val="24"/>
        </w:rPr>
      </w:pPr>
      <w:r w:rsidRPr="003372D1">
        <w:rPr>
          <w:rFonts w:ascii="Garamond" w:hAnsi="Garamond" w:cs="Times New Roman"/>
          <w:sz w:val="24"/>
          <w:szCs w:val="24"/>
        </w:rPr>
        <w:t xml:space="preserve">  </w:t>
      </w:r>
      <w:r w:rsidR="005E0010" w:rsidRPr="003372D1">
        <w:rPr>
          <w:rFonts w:ascii="Garamond" w:hAnsi="Garamond" w:cs="Times New Roman"/>
          <w:sz w:val="24"/>
          <w:szCs w:val="24"/>
        </w:rPr>
        <w:t xml:space="preserve">                           </w:t>
      </w:r>
      <w:r w:rsidRPr="003372D1">
        <w:rPr>
          <w:rFonts w:ascii="Garamond" w:hAnsi="Garamond" w:cs="Times New Roman"/>
          <w:b/>
          <w:sz w:val="24"/>
          <w:szCs w:val="24"/>
          <w:u w:val="single"/>
        </w:rPr>
        <w:t xml:space="preserve">Table No.7: Detention </w:t>
      </w:r>
      <w:proofErr w:type="gramStart"/>
      <w:r w:rsidRPr="003372D1">
        <w:rPr>
          <w:rFonts w:ascii="Garamond" w:hAnsi="Garamond" w:cs="Times New Roman"/>
          <w:b/>
          <w:sz w:val="24"/>
          <w:szCs w:val="24"/>
          <w:u w:val="single"/>
        </w:rPr>
        <w:t>Pattern  &amp;</w:t>
      </w:r>
      <w:proofErr w:type="gramEnd"/>
      <w:r w:rsidRPr="003372D1">
        <w:rPr>
          <w:rFonts w:ascii="Garamond" w:hAnsi="Garamond" w:cs="Times New Roman"/>
          <w:b/>
          <w:sz w:val="24"/>
          <w:szCs w:val="24"/>
          <w:u w:val="single"/>
        </w:rPr>
        <w:t xml:space="preserve"> Period of the </w:t>
      </w:r>
      <w:proofErr w:type="spellStart"/>
      <w:r w:rsidRPr="003372D1">
        <w:rPr>
          <w:rFonts w:ascii="Garamond" w:hAnsi="Garamond" w:cs="Times New Roman"/>
          <w:b/>
          <w:sz w:val="24"/>
          <w:szCs w:val="24"/>
          <w:u w:val="single"/>
        </w:rPr>
        <w:t>Rohingyas</w:t>
      </w:r>
      <w:proofErr w:type="spellEnd"/>
    </w:p>
    <w:tbl>
      <w:tblPr>
        <w:tblStyle w:val="TableGrid"/>
        <w:tblpPr w:leftFromText="180" w:rightFromText="180" w:vertAnchor="text" w:horzAnchor="margin" w:tblpXSpec="center" w:tblpY="349"/>
        <w:tblW w:w="0" w:type="auto"/>
        <w:tblLook w:val="04A0"/>
      </w:tblPr>
      <w:tblGrid>
        <w:gridCol w:w="1884"/>
        <w:gridCol w:w="555"/>
        <w:gridCol w:w="645"/>
        <w:gridCol w:w="540"/>
        <w:gridCol w:w="645"/>
        <w:gridCol w:w="12"/>
        <w:gridCol w:w="765"/>
        <w:gridCol w:w="702"/>
        <w:gridCol w:w="6"/>
        <w:gridCol w:w="1338"/>
      </w:tblGrid>
      <w:tr w:rsidR="002650DF" w:rsidRPr="003372D1" w:rsidTr="002807A2">
        <w:trPr>
          <w:trHeight w:val="420"/>
        </w:trPr>
        <w:tc>
          <w:tcPr>
            <w:tcW w:w="1884" w:type="dxa"/>
            <w:vMerge w:val="restart"/>
            <w:vAlign w:val="center"/>
          </w:tcPr>
          <w:p w:rsidR="002650DF" w:rsidRPr="003372D1" w:rsidRDefault="00A35F57" w:rsidP="003372D1">
            <w:pPr>
              <w:rPr>
                <w:rFonts w:ascii="Garamond" w:hAnsi="Garamond"/>
                <w:sz w:val="24"/>
                <w:szCs w:val="24"/>
              </w:rPr>
            </w:pPr>
            <w:r w:rsidRPr="003372D1">
              <w:rPr>
                <w:rFonts w:ascii="Garamond" w:hAnsi="Garamond"/>
                <w:noProof/>
                <w:sz w:val="24"/>
                <w:szCs w:val="24"/>
              </w:rPr>
              <w:pict>
                <v:shape id="_x0000_s1040" type="#_x0000_t32" style="position:absolute;margin-left:40.95pt;margin-top:8.15pt;width:32.15pt;height:0;z-index:251675648" o:connectortype="straight">
                  <v:stroke endarrow="block"/>
                </v:shape>
              </w:pict>
            </w:r>
            <w:r w:rsidRPr="003372D1">
              <w:rPr>
                <w:rFonts w:ascii="Garamond" w:hAnsi="Garamond"/>
                <w:noProof/>
                <w:sz w:val="24"/>
                <w:szCs w:val="24"/>
              </w:rPr>
              <w:pict>
                <v:shape id="_x0000_s1039" type="#_x0000_t32" style="position:absolute;margin-left:-4.35pt;margin-top:1.45pt;width:93pt;height:46.5pt;flip:y;z-index:251674624" o:connectortype="straight"/>
              </w:pict>
            </w:r>
            <w:r w:rsidR="002650DF" w:rsidRPr="003372D1">
              <w:rPr>
                <w:rFonts w:ascii="Garamond" w:hAnsi="Garamond"/>
                <w:sz w:val="24"/>
                <w:szCs w:val="24"/>
              </w:rPr>
              <w:t>Category</w:t>
            </w:r>
          </w:p>
          <w:p w:rsidR="002650DF" w:rsidRPr="003372D1" w:rsidRDefault="002650DF" w:rsidP="003372D1">
            <w:pPr>
              <w:rPr>
                <w:rFonts w:ascii="Garamond" w:hAnsi="Garamond"/>
                <w:sz w:val="24"/>
                <w:szCs w:val="24"/>
              </w:rPr>
            </w:pPr>
            <w:r w:rsidRPr="003372D1">
              <w:rPr>
                <w:rFonts w:ascii="Garamond" w:hAnsi="Garamond"/>
                <w:sz w:val="24"/>
                <w:szCs w:val="24"/>
              </w:rPr>
              <w:t xml:space="preserve">                    </w:t>
            </w:r>
          </w:p>
          <w:p w:rsidR="002650DF" w:rsidRPr="003372D1" w:rsidRDefault="00A35F57" w:rsidP="003372D1">
            <w:pPr>
              <w:rPr>
                <w:rFonts w:ascii="Garamond" w:hAnsi="Garamond"/>
                <w:sz w:val="24"/>
                <w:szCs w:val="24"/>
              </w:rPr>
            </w:pPr>
            <w:r w:rsidRPr="003372D1">
              <w:rPr>
                <w:rFonts w:ascii="Garamond" w:hAnsi="Garamond"/>
                <w:noProof/>
                <w:sz w:val="24"/>
                <w:szCs w:val="24"/>
              </w:rPr>
              <w:pict>
                <v:shape id="_x0000_s1041" type="#_x0000_t32" style="position:absolute;margin-left:67.95pt;margin-top:10.25pt;width:0;height:15.15pt;z-index:251676672" o:connectortype="straight">
                  <v:stroke endarrow="block"/>
                </v:shape>
              </w:pict>
            </w:r>
            <w:r w:rsidR="002650DF" w:rsidRPr="003372D1">
              <w:rPr>
                <w:rFonts w:ascii="Garamond" w:hAnsi="Garamond"/>
                <w:sz w:val="24"/>
                <w:szCs w:val="24"/>
              </w:rPr>
              <w:t xml:space="preserve">                     Period </w:t>
            </w:r>
          </w:p>
          <w:p w:rsidR="002650DF" w:rsidRPr="003372D1" w:rsidRDefault="002650DF" w:rsidP="003372D1">
            <w:pPr>
              <w:rPr>
                <w:rFonts w:ascii="Garamond" w:hAnsi="Garamond"/>
                <w:sz w:val="24"/>
                <w:szCs w:val="24"/>
              </w:rPr>
            </w:pPr>
            <w:r w:rsidRPr="003372D1">
              <w:rPr>
                <w:rFonts w:ascii="Garamond" w:hAnsi="Garamond"/>
                <w:sz w:val="24"/>
                <w:szCs w:val="24"/>
              </w:rPr>
              <w:t xml:space="preserve"> </w:t>
            </w:r>
          </w:p>
        </w:tc>
        <w:tc>
          <w:tcPr>
            <w:tcW w:w="1200" w:type="dxa"/>
            <w:gridSpan w:val="2"/>
            <w:tcBorders>
              <w:bottom w:val="single" w:sz="4" w:space="0" w:color="auto"/>
            </w:tcBorders>
            <w:shd w:val="clear" w:color="auto" w:fill="D6E3BC" w:themeFill="accent3"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U.T</w:t>
            </w:r>
          </w:p>
        </w:tc>
        <w:tc>
          <w:tcPr>
            <w:tcW w:w="1197" w:type="dxa"/>
            <w:gridSpan w:val="3"/>
            <w:tcBorders>
              <w:bottom w:val="single" w:sz="4" w:space="0" w:color="auto"/>
            </w:tcBorders>
            <w:shd w:val="clear" w:color="auto" w:fill="B2A1C7" w:themeFill="accent4" w:themeFillTint="99"/>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convicted</w:t>
            </w:r>
          </w:p>
        </w:tc>
        <w:tc>
          <w:tcPr>
            <w:tcW w:w="1467" w:type="dxa"/>
            <w:gridSpan w:val="2"/>
            <w:tcBorders>
              <w:bottom w:val="single" w:sz="4" w:space="0" w:color="auto"/>
            </w:tcBorders>
            <w:shd w:val="clear" w:color="auto" w:fill="FBD4B4" w:themeFill="accent6" w:themeFillTint="66"/>
            <w:vAlign w:val="center"/>
          </w:tcPr>
          <w:p w:rsidR="002650DF" w:rsidRPr="003372D1" w:rsidRDefault="002650DF" w:rsidP="003372D1">
            <w:pPr>
              <w:jc w:val="center"/>
              <w:rPr>
                <w:rFonts w:ascii="Garamond" w:hAnsi="Garamond"/>
                <w:sz w:val="24"/>
                <w:szCs w:val="24"/>
              </w:rPr>
            </w:pPr>
            <w:proofErr w:type="spellStart"/>
            <w:r w:rsidRPr="003372D1">
              <w:rPr>
                <w:rFonts w:ascii="Garamond" w:hAnsi="Garamond"/>
                <w:sz w:val="24"/>
                <w:szCs w:val="24"/>
              </w:rPr>
              <w:t>Jaan</w:t>
            </w:r>
            <w:proofErr w:type="spellEnd"/>
            <w:r w:rsidRPr="003372D1">
              <w:rPr>
                <w:rFonts w:ascii="Garamond" w:hAnsi="Garamond"/>
                <w:sz w:val="24"/>
                <w:szCs w:val="24"/>
              </w:rPr>
              <w:t xml:space="preserve"> </w:t>
            </w:r>
            <w:proofErr w:type="spellStart"/>
            <w:r w:rsidRPr="003372D1">
              <w:rPr>
                <w:rFonts w:ascii="Garamond" w:hAnsi="Garamond"/>
                <w:sz w:val="24"/>
                <w:szCs w:val="24"/>
              </w:rPr>
              <w:t>Khalash</w:t>
            </w:r>
            <w:proofErr w:type="spellEnd"/>
          </w:p>
        </w:tc>
        <w:tc>
          <w:tcPr>
            <w:tcW w:w="1344" w:type="dxa"/>
            <w:gridSpan w:val="2"/>
            <w:vMerge w:val="restart"/>
            <w:shd w:val="clear" w:color="auto" w:fill="B8CCE4" w:themeFill="accent1"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Total</w:t>
            </w:r>
          </w:p>
        </w:tc>
      </w:tr>
      <w:tr w:rsidR="002650DF" w:rsidRPr="003372D1" w:rsidTr="002807A2">
        <w:trPr>
          <w:trHeight w:val="542"/>
        </w:trPr>
        <w:tc>
          <w:tcPr>
            <w:tcW w:w="1884" w:type="dxa"/>
            <w:vMerge/>
            <w:vAlign w:val="center"/>
          </w:tcPr>
          <w:p w:rsidR="002650DF" w:rsidRPr="003372D1" w:rsidRDefault="002650DF" w:rsidP="003372D1">
            <w:pPr>
              <w:jc w:val="center"/>
              <w:rPr>
                <w:rFonts w:ascii="Garamond" w:hAnsi="Garamond"/>
                <w:sz w:val="24"/>
                <w:szCs w:val="24"/>
              </w:rPr>
            </w:pPr>
          </w:p>
        </w:tc>
        <w:tc>
          <w:tcPr>
            <w:tcW w:w="555" w:type="dxa"/>
            <w:tcBorders>
              <w:top w:val="single" w:sz="4" w:space="0" w:color="auto"/>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M</w:t>
            </w:r>
          </w:p>
        </w:tc>
        <w:tc>
          <w:tcPr>
            <w:tcW w:w="645" w:type="dxa"/>
            <w:tcBorders>
              <w:top w:val="single" w:sz="4" w:space="0" w:color="auto"/>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F</w:t>
            </w:r>
          </w:p>
        </w:tc>
        <w:tc>
          <w:tcPr>
            <w:tcW w:w="540" w:type="dxa"/>
            <w:tcBorders>
              <w:top w:val="single" w:sz="4" w:space="0" w:color="auto"/>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M</w:t>
            </w:r>
          </w:p>
        </w:tc>
        <w:tc>
          <w:tcPr>
            <w:tcW w:w="657" w:type="dxa"/>
            <w:gridSpan w:val="2"/>
            <w:tcBorders>
              <w:top w:val="single" w:sz="4" w:space="0" w:color="auto"/>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F</w:t>
            </w:r>
          </w:p>
        </w:tc>
        <w:tc>
          <w:tcPr>
            <w:tcW w:w="765" w:type="dxa"/>
            <w:tcBorders>
              <w:top w:val="single" w:sz="4" w:space="0" w:color="auto"/>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M</w:t>
            </w:r>
          </w:p>
        </w:tc>
        <w:tc>
          <w:tcPr>
            <w:tcW w:w="702" w:type="dxa"/>
            <w:tcBorders>
              <w:top w:val="single" w:sz="4" w:space="0" w:color="auto"/>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F</w:t>
            </w:r>
          </w:p>
        </w:tc>
        <w:tc>
          <w:tcPr>
            <w:tcW w:w="1344" w:type="dxa"/>
            <w:gridSpan w:val="2"/>
            <w:vMerge/>
            <w:shd w:val="clear" w:color="auto" w:fill="B8CCE4" w:themeFill="accent1" w:themeFillTint="66"/>
            <w:vAlign w:val="center"/>
          </w:tcPr>
          <w:p w:rsidR="002650DF" w:rsidRPr="003372D1" w:rsidRDefault="002650DF" w:rsidP="003372D1">
            <w:pPr>
              <w:jc w:val="center"/>
              <w:rPr>
                <w:rFonts w:ascii="Garamond" w:hAnsi="Garamond"/>
                <w:sz w:val="24"/>
                <w:szCs w:val="24"/>
              </w:rPr>
            </w:pPr>
          </w:p>
        </w:tc>
      </w:tr>
      <w:tr w:rsidR="002650DF" w:rsidRPr="003372D1" w:rsidTr="002807A2">
        <w:tc>
          <w:tcPr>
            <w:tcW w:w="1884" w:type="dxa"/>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Up to 12 Month</w:t>
            </w:r>
          </w:p>
        </w:tc>
        <w:tc>
          <w:tcPr>
            <w:tcW w:w="55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15</w:t>
            </w:r>
          </w:p>
        </w:tc>
        <w:tc>
          <w:tcPr>
            <w:tcW w:w="645"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5</w:t>
            </w:r>
          </w:p>
        </w:tc>
        <w:tc>
          <w:tcPr>
            <w:tcW w:w="540"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657" w:type="dxa"/>
            <w:gridSpan w:val="2"/>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6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02"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1344" w:type="dxa"/>
            <w:gridSpan w:val="2"/>
            <w:shd w:val="clear" w:color="auto" w:fill="B8CCE4" w:themeFill="accent1"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20</w:t>
            </w:r>
          </w:p>
        </w:tc>
      </w:tr>
      <w:tr w:rsidR="002650DF" w:rsidRPr="003372D1" w:rsidTr="002807A2">
        <w:tc>
          <w:tcPr>
            <w:tcW w:w="1884" w:type="dxa"/>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13- to 24 Month</w:t>
            </w:r>
          </w:p>
        </w:tc>
        <w:tc>
          <w:tcPr>
            <w:tcW w:w="55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8</w:t>
            </w:r>
          </w:p>
        </w:tc>
        <w:tc>
          <w:tcPr>
            <w:tcW w:w="645"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10</w:t>
            </w:r>
          </w:p>
        </w:tc>
        <w:tc>
          <w:tcPr>
            <w:tcW w:w="540"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3</w:t>
            </w:r>
          </w:p>
        </w:tc>
        <w:tc>
          <w:tcPr>
            <w:tcW w:w="657" w:type="dxa"/>
            <w:gridSpan w:val="2"/>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6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02"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1344" w:type="dxa"/>
            <w:gridSpan w:val="2"/>
            <w:shd w:val="clear" w:color="auto" w:fill="B8CCE4" w:themeFill="accent1"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21</w:t>
            </w:r>
          </w:p>
        </w:tc>
      </w:tr>
      <w:tr w:rsidR="002650DF" w:rsidRPr="003372D1" w:rsidTr="002807A2">
        <w:tc>
          <w:tcPr>
            <w:tcW w:w="1884" w:type="dxa"/>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25- to 36 Month</w:t>
            </w:r>
          </w:p>
        </w:tc>
        <w:tc>
          <w:tcPr>
            <w:tcW w:w="55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2</w:t>
            </w:r>
          </w:p>
        </w:tc>
        <w:tc>
          <w:tcPr>
            <w:tcW w:w="645"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3</w:t>
            </w:r>
          </w:p>
        </w:tc>
        <w:tc>
          <w:tcPr>
            <w:tcW w:w="540"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w:t>
            </w:r>
          </w:p>
        </w:tc>
        <w:tc>
          <w:tcPr>
            <w:tcW w:w="657" w:type="dxa"/>
            <w:gridSpan w:val="2"/>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6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w:t>
            </w:r>
          </w:p>
        </w:tc>
        <w:tc>
          <w:tcPr>
            <w:tcW w:w="702"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w:t>
            </w:r>
          </w:p>
        </w:tc>
        <w:tc>
          <w:tcPr>
            <w:tcW w:w="1344" w:type="dxa"/>
            <w:gridSpan w:val="2"/>
            <w:shd w:val="clear" w:color="auto" w:fill="B8CCE4" w:themeFill="accent1"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8</w:t>
            </w:r>
          </w:p>
        </w:tc>
      </w:tr>
      <w:tr w:rsidR="002650DF" w:rsidRPr="003372D1" w:rsidTr="002807A2">
        <w:tc>
          <w:tcPr>
            <w:tcW w:w="1884" w:type="dxa"/>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Above 3 yr to 5 yr</w:t>
            </w:r>
          </w:p>
        </w:tc>
        <w:tc>
          <w:tcPr>
            <w:tcW w:w="55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645"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540"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657" w:type="dxa"/>
            <w:gridSpan w:val="2"/>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6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6</w:t>
            </w:r>
          </w:p>
        </w:tc>
        <w:tc>
          <w:tcPr>
            <w:tcW w:w="702"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w:t>
            </w:r>
          </w:p>
        </w:tc>
        <w:tc>
          <w:tcPr>
            <w:tcW w:w="1344" w:type="dxa"/>
            <w:gridSpan w:val="2"/>
            <w:shd w:val="clear" w:color="auto" w:fill="B8CCE4" w:themeFill="accent1"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7</w:t>
            </w:r>
          </w:p>
        </w:tc>
      </w:tr>
      <w:tr w:rsidR="002650DF" w:rsidRPr="003372D1" w:rsidTr="002807A2">
        <w:tc>
          <w:tcPr>
            <w:tcW w:w="1884" w:type="dxa"/>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Above 5yr</w:t>
            </w:r>
          </w:p>
        </w:tc>
        <w:tc>
          <w:tcPr>
            <w:tcW w:w="55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645"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540"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657" w:type="dxa"/>
            <w:gridSpan w:val="2"/>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6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02"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1344" w:type="dxa"/>
            <w:gridSpan w:val="2"/>
            <w:shd w:val="clear" w:color="auto" w:fill="B8CCE4" w:themeFill="accent1"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r>
      <w:tr w:rsidR="002650DF" w:rsidRPr="003372D1" w:rsidTr="002807A2">
        <w:trPr>
          <w:trHeight w:val="70"/>
        </w:trPr>
        <w:tc>
          <w:tcPr>
            <w:tcW w:w="1884"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Total</w:t>
            </w:r>
          </w:p>
        </w:tc>
        <w:tc>
          <w:tcPr>
            <w:tcW w:w="555" w:type="dxa"/>
            <w:tcBorders>
              <w:left w:val="single" w:sz="4" w:space="0" w:color="auto"/>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25</w:t>
            </w:r>
          </w:p>
        </w:tc>
        <w:tc>
          <w:tcPr>
            <w:tcW w:w="645" w:type="dxa"/>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18</w:t>
            </w:r>
          </w:p>
        </w:tc>
        <w:tc>
          <w:tcPr>
            <w:tcW w:w="540"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4</w:t>
            </w:r>
          </w:p>
        </w:tc>
        <w:tc>
          <w:tcPr>
            <w:tcW w:w="657" w:type="dxa"/>
            <w:gridSpan w:val="2"/>
            <w:tcBorders>
              <w:lef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0</w:t>
            </w:r>
          </w:p>
        </w:tc>
        <w:tc>
          <w:tcPr>
            <w:tcW w:w="765" w:type="dxa"/>
            <w:tcBorders>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7</w:t>
            </w:r>
          </w:p>
        </w:tc>
        <w:tc>
          <w:tcPr>
            <w:tcW w:w="702" w:type="dxa"/>
            <w:tcBorders>
              <w:left w:val="single" w:sz="4" w:space="0" w:color="auto"/>
              <w:right w:val="single" w:sz="4" w:space="0" w:color="auto"/>
            </w:tcBorders>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2</w:t>
            </w:r>
          </w:p>
        </w:tc>
        <w:tc>
          <w:tcPr>
            <w:tcW w:w="1344" w:type="dxa"/>
            <w:gridSpan w:val="2"/>
            <w:tcBorders>
              <w:left w:val="single" w:sz="4" w:space="0" w:color="auto"/>
            </w:tcBorders>
            <w:shd w:val="clear" w:color="auto" w:fill="B8CCE4" w:themeFill="accent1"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56</w:t>
            </w:r>
          </w:p>
        </w:tc>
      </w:tr>
      <w:tr w:rsidR="002650DF" w:rsidRPr="003372D1" w:rsidTr="002807A2">
        <w:trPr>
          <w:trHeight w:val="70"/>
        </w:trPr>
        <w:tc>
          <w:tcPr>
            <w:tcW w:w="1884" w:type="dxa"/>
            <w:tcBorders>
              <w:right w:val="single" w:sz="4" w:space="0" w:color="auto"/>
            </w:tcBorders>
          </w:tcPr>
          <w:p w:rsidR="002650DF" w:rsidRPr="003372D1" w:rsidRDefault="002650DF" w:rsidP="003372D1">
            <w:pPr>
              <w:rPr>
                <w:rFonts w:ascii="Garamond" w:hAnsi="Garamond"/>
                <w:sz w:val="24"/>
                <w:szCs w:val="24"/>
              </w:rPr>
            </w:pPr>
          </w:p>
        </w:tc>
        <w:tc>
          <w:tcPr>
            <w:tcW w:w="1200" w:type="dxa"/>
            <w:gridSpan w:val="2"/>
            <w:tcBorders>
              <w:left w:val="single" w:sz="4" w:space="0" w:color="auto"/>
              <w:right w:val="single" w:sz="4" w:space="0" w:color="auto"/>
            </w:tcBorders>
            <w:shd w:val="clear" w:color="auto" w:fill="D6E3BC" w:themeFill="accent3"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43</w:t>
            </w:r>
          </w:p>
        </w:tc>
        <w:tc>
          <w:tcPr>
            <w:tcW w:w="1185" w:type="dxa"/>
            <w:gridSpan w:val="2"/>
            <w:tcBorders>
              <w:left w:val="single" w:sz="4" w:space="0" w:color="auto"/>
              <w:right w:val="single" w:sz="4" w:space="0" w:color="auto"/>
            </w:tcBorders>
            <w:shd w:val="clear" w:color="auto" w:fill="B2A1C7" w:themeFill="accent4" w:themeFillTint="99"/>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4</w:t>
            </w:r>
          </w:p>
        </w:tc>
        <w:tc>
          <w:tcPr>
            <w:tcW w:w="1485" w:type="dxa"/>
            <w:gridSpan w:val="4"/>
            <w:tcBorders>
              <w:left w:val="single" w:sz="4" w:space="0" w:color="auto"/>
              <w:right w:val="single" w:sz="4" w:space="0" w:color="auto"/>
            </w:tcBorders>
            <w:shd w:val="clear" w:color="auto" w:fill="FBD4B4" w:themeFill="accent6" w:themeFillTint="66"/>
            <w:vAlign w:val="center"/>
          </w:tcPr>
          <w:p w:rsidR="002650DF" w:rsidRPr="003372D1" w:rsidRDefault="002650DF" w:rsidP="003372D1">
            <w:pPr>
              <w:jc w:val="center"/>
              <w:rPr>
                <w:rFonts w:ascii="Garamond" w:hAnsi="Garamond"/>
                <w:sz w:val="24"/>
                <w:szCs w:val="24"/>
              </w:rPr>
            </w:pPr>
            <w:r w:rsidRPr="003372D1">
              <w:rPr>
                <w:rFonts w:ascii="Garamond" w:hAnsi="Garamond"/>
                <w:sz w:val="24"/>
                <w:szCs w:val="24"/>
              </w:rPr>
              <w:t>9</w:t>
            </w:r>
          </w:p>
        </w:tc>
        <w:tc>
          <w:tcPr>
            <w:tcW w:w="1338" w:type="dxa"/>
            <w:tcBorders>
              <w:left w:val="single" w:sz="4" w:space="0" w:color="auto"/>
            </w:tcBorders>
            <w:shd w:val="clear" w:color="auto" w:fill="FFFFFF" w:themeFill="background1"/>
            <w:vAlign w:val="center"/>
          </w:tcPr>
          <w:p w:rsidR="002650DF" w:rsidRPr="003372D1" w:rsidRDefault="002650DF" w:rsidP="003372D1">
            <w:pPr>
              <w:jc w:val="center"/>
              <w:rPr>
                <w:rFonts w:ascii="Garamond" w:hAnsi="Garamond"/>
                <w:sz w:val="24"/>
                <w:szCs w:val="24"/>
              </w:rPr>
            </w:pPr>
          </w:p>
        </w:tc>
      </w:tr>
    </w:tbl>
    <w:p w:rsidR="002650DF" w:rsidRPr="003372D1" w:rsidRDefault="002650DF" w:rsidP="003372D1">
      <w:pPr>
        <w:spacing w:line="240" w:lineRule="auto"/>
        <w:rPr>
          <w:rFonts w:ascii="Garamond" w:hAnsi="Garamond"/>
          <w:sz w:val="24"/>
          <w:szCs w:val="24"/>
        </w:rPr>
      </w:pPr>
    </w:p>
    <w:p w:rsidR="002650DF" w:rsidRPr="003372D1" w:rsidRDefault="002650DF" w:rsidP="003372D1">
      <w:pPr>
        <w:spacing w:line="240" w:lineRule="auto"/>
        <w:rPr>
          <w:rFonts w:ascii="Garamond" w:hAnsi="Garamond"/>
          <w:sz w:val="24"/>
          <w:szCs w:val="24"/>
        </w:rPr>
      </w:pPr>
    </w:p>
    <w:p w:rsidR="002650DF" w:rsidRPr="003372D1" w:rsidRDefault="002650DF" w:rsidP="003372D1">
      <w:pPr>
        <w:spacing w:line="240" w:lineRule="auto"/>
        <w:rPr>
          <w:rFonts w:ascii="Garamond" w:hAnsi="Garamond"/>
          <w:sz w:val="24"/>
          <w:szCs w:val="24"/>
        </w:rPr>
      </w:pPr>
    </w:p>
    <w:p w:rsidR="002650DF" w:rsidRPr="003372D1" w:rsidRDefault="002650DF" w:rsidP="003372D1">
      <w:pPr>
        <w:spacing w:line="240" w:lineRule="auto"/>
        <w:rPr>
          <w:rFonts w:ascii="Garamond" w:hAnsi="Garamond"/>
          <w:sz w:val="24"/>
          <w:szCs w:val="24"/>
        </w:rPr>
      </w:pPr>
    </w:p>
    <w:p w:rsidR="002650DF" w:rsidRPr="003372D1" w:rsidRDefault="002650DF" w:rsidP="003372D1">
      <w:pPr>
        <w:spacing w:line="240" w:lineRule="auto"/>
        <w:rPr>
          <w:rFonts w:ascii="Garamond" w:hAnsi="Garamond"/>
          <w:sz w:val="24"/>
          <w:szCs w:val="24"/>
        </w:rPr>
      </w:pPr>
    </w:p>
    <w:p w:rsidR="002650DF" w:rsidRPr="003372D1" w:rsidRDefault="002650DF" w:rsidP="003372D1">
      <w:pPr>
        <w:spacing w:line="240" w:lineRule="auto"/>
        <w:rPr>
          <w:rFonts w:ascii="Garamond" w:hAnsi="Garamond"/>
          <w:sz w:val="24"/>
          <w:szCs w:val="24"/>
        </w:rPr>
      </w:pPr>
    </w:p>
    <w:p w:rsidR="002650DF" w:rsidRPr="003372D1" w:rsidRDefault="002650DF" w:rsidP="003372D1">
      <w:pPr>
        <w:spacing w:line="240" w:lineRule="auto"/>
        <w:rPr>
          <w:rFonts w:ascii="Garamond" w:hAnsi="Garamond"/>
          <w:sz w:val="24"/>
          <w:szCs w:val="24"/>
        </w:rPr>
      </w:pPr>
    </w:p>
    <w:p w:rsidR="004125F5" w:rsidRPr="003372D1" w:rsidRDefault="004125F5"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Source: Data Collected from Field</w:t>
      </w:r>
    </w:p>
    <w:p w:rsidR="002650DF" w:rsidRPr="003372D1" w:rsidRDefault="002C3144" w:rsidP="003372D1">
      <w:pPr>
        <w:tabs>
          <w:tab w:val="left" w:pos="1800"/>
        </w:tabs>
        <w:spacing w:line="240" w:lineRule="auto"/>
        <w:jc w:val="both"/>
        <w:rPr>
          <w:rFonts w:ascii="Garamond" w:hAnsi="Garamond" w:cs="Times New Roman"/>
          <w:sz w:val="24"/>
          <w:szCs w:val="24"/>
        </w:rPr>
      </w:pPr>
      <w:r w:rsidRPr="003372D1">
        <w:rPr>
          <w:rFonts w:ascii="Garamond" w:hAnsi="Garamond"/>
          <w:sz w:val="24"/>
          <w:szCs w:val="24"/>
        </w:rPr>
        <w:t xml:space="preserve">                         </w:t>
      </w:r>
      <w:r w:rsidR="002650DF" w:rsidRPr="003372D1">
        <w:rPr>
          <w:rFonts w:ascii="Garamond" w:hAnsi="Garamond" w:cs="Times New Roman"/>
          <w:sz w:val="24"/>
          <w:szCs w:val="24"/>
        </w:rPr>
        <w:t xml:space="preserve">One remarkable problem of the under trial people is that most of them  are in the </w:t>
      </w:r>
      <w:r w:rsidR="003D20B2" w:rsidRPr="003372D1">
        <w:rPr>
          <w:rFonts w:ascii="Garamond" w:hAnsi="Garamond" w:cs="Times New Roman"/>
          <w:sz w:val="24"/>
          <w:szCs w:val="24"/>
        </w:rPr>
        <w:t xml:space="preserve">correctional </w:t>
      </w:r>
      <w:r w:rsidR="002650DF" w:rsidRPr="003372D1">
        <w:rPr>
          <w:rFonts w:ascii="Garamond" w:hAnsi="Garamond" w:cs="Times New Roman"/>
          <w:sz w:val="24"/>
          <w:szCs w:val="24"/>
        </w:rPr>
        <w:t xml:space="preserve">homes for more than 20/21 month and soon  they will complete 2 yrs of their life </w:t>
      </w:r>
      <w:r w:rsidR="002650DF" w:rsidRPr="003372D1">
        <w:rPr>
          <w:rFonts w:ascii="Garamond" w:hAnsi="Garamond" w:cs="Times New Roman"/>
          <w:sz w:val="24"/>
          <w:szCs w:val="24"/>
        </w:rPr>
        <w:lastRenderedPageBreak/>
        <w:t xml:space="preserve">under trial . If they are punished they will be known as convicted. All the </w:t>
      </w:r>
      <w:proofErr w:type="spellStart"/>
      <w:r w:rsidR="002650DF" w:rsidRPr="003372D1">
        <w:rPr>
          <w:rFonts w:ascii="Garamond" w:hAnsi="Garamond" w:cs="Times New Roman"/>
          <w:sz w:val="24"/>
          <w:szCs w:val="24"/>
        </w:rPr>
        <w:t>Rohingyas</w:t>
      </w:r>
      <w:proofErr w:type="spellEnd"/>
      <w:r w:rsidR="002650DF" w:rsidRPr="003372D1">
        <w:rPr>
          <w:rFonts w:ascii="Garamond" w:hAnsi="Garamond" w:cs="Times New Roman"/>
          <w:sz w:val="24"/>
          <w:szCs w:val="24"/>
        </w:rPr>
        <w:t xml:space="preserve"> are detained under 14 Foreigners’ Act. Their period of punishment (convicted) as found here is 2-3 years. At last they will be </w:t>
      </w:r>
      <w:proofErr w:type="spellStart"/>
      <w:r w:rsidR="002650DF" w:rsidRPr="003372D1">
        <w:rPr>
          <w:rFonts w:ascii="Garamond" w:hAnsi="Garamond" w:cs="Times New Roman"/>
          <w:sz w:val="24"/>
          <w:szCs w:val="24"/>
        </w:rPr>
        <w:t>Jaan</w:t>
      </w:r>
      <w:proofErr w:type="spellEnd"/>
      <w:r w:rsidR="002650DF" w:rsidRPr="003372D1">
        <w:rPr>
          <w:rFonts w:ascii="Garamond" w:hAnsi="Garamond" w:cs="Times New Roman"/>
          <w:sz w:val="24"/>
          <w:szCs w:val="24"/>
        </w:rPr>
        <w:t xml:space="preserve"> – Khalash</w:t>
      </w:r>
      <w:r w:rsidR="002650DF" w:rsidRPr="003372D1">
        <w:rPr>
          <w:rFonts w:ascii="Garamond" w:hAnsi="Garamond" w:cs="Times New Roman"/>
          <w:sz w:val="24"/>
          <w:szCs w:val="24"/>
          <w:vertAlign w:val="superscript"/>
        </w:rPr>
        <w:t>1</w:t>
      </w:r>
      <w:r w:rsidR="002650DF" w:rsidRPr="003372D1">
        <w:rPr>
          <w:rFonts w:ascii="Garamond" w:hAnsi="Garamond" w:cs="Times New Roman"/>
          <w:sz w:val="24"/>
          <w:szCs w:val="24"/>
        </w:rPr>
        <w:t xml:space="preserve"> like those 9 who are seen here and among whom 7 people are waiting more than 4 yrs to become free. So it seems an unending waiting with no future. </w:t>
      </w:r>
    </w:p>
    <w:p w:rsidR="002650DF" w:rsidRPr="003372D1" w:rsidRDefault="002650DF" w:rsidP="003372D1">
      <w:pPr>
        <w:tabs>
          <w:tab w:val="left" w:pos="1800"/>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gramStart"/>
      <w:r w:rsidRPr="003372D1">
        <w:rPr>
          <w:rFonts w:ascii="Garamond" w:hAnsi="Garamond" w:cs="Times New Roman"/>
          <w:sz w:val="24"/>
          <w:szCs w:val="24"/>
        </w:rPr>
        <w:t>The matter getting worst for those who have to leave their child in some other places.</w:t>
      </w:r>
      <w:proofErr w:type="gramEnd"/>
      <w:r w:rsidRPr="003372D1">
        <w:rPr>
          <w:rFonts w:ascii="Garamond" w:hAnsi="Garamond" w:cs="Times New Roman"/>
          <w:sz w:val="24"/>
          <w:szCs w:val="24"/>
        </w:rPr>
        <w:t xml:space="preserve"> Children above seven years are not allowed to stay with their mother.  They are sent to children’s homes. There are families where husband is in one place wife in another and their children are with none of them. Moreover those who are in the correctional home can meet once in a week. </w:t>
      </w:r>
    </w:p>
    <w:p w:rsidR="002650DF" w:rsidRPr="003372D1" w:rsidRDefault="002650DF" w:rsidP="003372D1">
      <w:pPr>
        <w:tabs>
          <w:tab w:val="left" w:pos="1800"/>
        </w:tabs>
        <w:spacing w:line="240" w:lineRule="auto"/>
        <w:jc w:val="both"/>
        <w:rPr>
          <w:rFonts w:ascii="Garamond" w:hAnsi="Garamond" w:cs="Times New Roman"/>
          <w:sz w:val="24"/>
          <w:szCs w:val="24"/>
        </w:rPr>
      </w:pPr>
      <w:r w:rsidRPr="003372D1">
        <w:rPr>
          <w:rFonts w:ascii="Garamond" w:hAnsi="Garamond" w:cs="Times New Roman"/>
          <w:sz w:val="24"/>
          <w:szCs w:val="24"/>
        </w:rPr>
        <w:t xml:space="preserve">                   People without refugee card are now expecting nothing but this card. They think that this card is the only solution of their problem. Being </w:t>
      </w:r>
      <w:r w:rsidR="001D5A43" w:rsidRPr="003372D1">
        <w:rPr>
          <w:rFonts w:ascii="Garamond" w:hAnsi="Garamond" w:cs="Times New Roman"/>
          <w:sz w:val="24"/>
          <w:szCs w:val="24"/>
        </w:rPr>
        <w:t>‘</w:t>
      </w:r>
      <w:r w:rsidRPr="003372D1">
        <w:rPr>
          <w:rFonts w:ascii="Garamond" w:hAnsi="Garamond" w:cs="Times New Roman"/>
          <w:sz w:val="24"/>
          <w:szCs w:val="24"/>
        </w:rPr>
        <w:t>no body’s people in no man’s land</w:t>
      </w:r>
      <w:r w:rsidR="001D5A43" w:rsidRPr="003372D1">
        <w:rPr>
          <w:rFonts w:ascii="Garamond" w:hAnsi="Garamond" w:cs="Times New Roman"/>
          <w:sz w:val="24"/>
          <w:szCs w:val="24"/>
        </w:rPr>
        <w:t>’</w:t>
      </w:r>
      <w:r w:rsidRPr="003372D1">
        <w:rPr>
          <w:rFonts w:ascii="Garamond" w:hAnsi="Garamond" w:cs="Times New Roman"/>
          <w:sz w:val="24"/>
          <w:szCs w:val="24"/>
        </w:rPr>
        <w:t xml:space="preserve"> they want to secure the life of themselves as well as of their children as “REFUGEE”. It reminds us the words of Hannah</w:t>
      </w:r>
      <w:r w:rsidRPr="003372D1">
        <w:rPr>
          <w:rFonts w:ascii="Garamond" w:hAnsi="Garamond" w:cs="Times New Roman"/>
          <w:b/>
          <w:bCs/>
          <w:sz w:val="24"/>
          <w:szCs w:val="24"/>
        </w:rPr>
        <w:t xml:space="preserve"> Arendt</w:t>
      </w:r>
      <w:r w:rsidRPr="003372D1">
        <w:rPr>
          <w:rFonts w:ascii="Garamond" w:hAnsi="Garamond" w:cs="Times New Roman"/>
          <w:sz w:val="24"/>
          <w:szCs w:val="24"/>
        </w:rPr>
        <w:t>, the Political theorist that Stateless others are those who “unprotected by any specific law or political convention, are nothing but human beings.”</w:t>
      </w:r>
    </w:p>
    <w:p w:rsidR="00D72E43" w:rsidRPr="003372D1" w:rsidRDefault="00D72E43" w:rsidP="003372D1">
      <w:pPr>
        <w:tabs>
          <w:tab w:val="left" w:pos="1800"/>
        </w:tabs>
        <w:spacing w:line="240" w:lineRule="auto"/>
        <w:jc w:val="both"/>
        <w:rPr>
          <w:rFonts w:ascii="Garamond" w:hAnsi="Garamond" w:cs="Times New Roman"/>
          <w:sz w:val="24"/>
          <w:szCs w:val="24"/>
        </w:rPr>
      </w:pPr>
    </w:p>
    <w:p w:rsidR="00D72E43" w:rsidRPr="003372D1" w:rsidRDefault="00D72E43" w:rsidP="003372D1">
      <w:pPr>
        <w:tabs>
          <w:tab w:val="left" w:pos="1800"/>
        </w:tabs>
        <w:spacing w:line="240" w:lineRule="auto"/>
        <w:jc w:val="both"/>
        <w:rPr>
          <w:rFonts w:ascii="Garamond" w:hAnsi="Garamond" w:cs="Times New Roman"/>
          <w:sz w:val="24"/>
          <w:szCs w:val="24"/>
        </w:rPr>
      </w:pPr>
      <w:r w:rsidRPr="003372D1">
        <w:rPr>
          <w:rFonts w:ascii="Garamond" w:hAnsi="Garamond" w:cs="Times New Roman"/>
          <w:b/>
          <w:sz w:val="24"/>
          <w:szCs w:val="24"/>
          <w:u w:val="single"/>
        </w:rPr>
        <w:t>Identity</w:t>
      </w:r>
      <w:r w:rsidR="004B7E91" w:rsidRPr="003372D1">
        <w:rPr>
          <w:rFonts w:ascii="Garamond" w:hAnsi="Garamond" w:cs="Times New Roman"/>
          <w:b/>
          <w:sz w:val="24"/>
          <w:szCs w:val="24"/>
          <w:u w:val="single"/>
        </w:rPr>
        <w:t xml:space="preserve"> Problem</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In this study there are 12 controversial cases where the identity given by the subjects differs from their identity given by the Court.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Type </w:t>
      </w:r>
      <w:proofErr w:type="gramStart"/>
      <w:r w:rsidRPr="003372D1">
        <w:rPr>
          <w:rFonts w:ascii="Garamond" w:hAnsi="Garamond" w:cs="Times New Roman"/>
          <w:sz w:val="24"/>
          <w:szCs w:val="24"/>
        </w:rPr>
        <w:t>I</w:t>
      </w:r>
      <w:proofErr w:type="gramEnd"/>
      <w:r w:rsidRPr="003372D1">
        <w:rPr>
          <w:rFonts w:ascii="Garamond" w:hAnsi="Garamond" w:cs="Times New Roman"/>
          <w:sz w:val="24"/>
          <w:szCs w:val="24"/>
        </w:rPr>
        <w:t xml:space="preserve">: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People (5 Men+5 Women) are introducing themselves as Bangladeshi but they are identified as </w:t>
      </w:r>
      <w:r w:rsidR="00727EDF" w:rsidRPr="003372D1">
        <w:rPr>
          <w:rFonts w:ascii="Garamond" w:hAnsi="Garamond" w:cs="Times New Roman"/>
          <w:sz w:val="24"/>
          <w:szCs w:val="24"/>
        </w:rPr>
        <w:t xml:space="preserve">people from Myanmar </w:t>
      </w:r>
      <w:r w:rsidRPr="003372D1">
        <w:rPr>
          <w:rFonts w:ascii="Garamond" w:hAnsi="Garamond" w:cs="Times New Roman"/>
          <w:sz w:val="24"/>
          <w:szCs w:val="24"/>
        </w:rPr>
        <w:t>according to the verdict of the Court.</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After crossing border when some Bangladeshi of Cox </w:t>
      </w:r>
      <w:proofErr w:type="spellStart"/>
      <w:r w:rsidRPr="003372D1">
        <w:rPr>
          <w:rFonts w:ascii="Garamond" w:hAnsi="Garamond" w:cs="Times New Roman"/>
          <w:sz w:val="24"/>
          <w:szCs w:val="24"/>
        </w:rPr>
        <w:t>Bazar</w:t>
      </w:r>
      <w:proofErr w:type="spellEnd"/>
      <w:r w:rsidRPr="003372D1">
        <w:rPr>
          <w:rFonts w:ascii="Garamond" w:hAnsi="Garamond" w:cs="Times New Roman"/>
          <w:sz w:val="24"/>
          <w:szCs w:val="24"/>
        </w:rPr>
        <w:t xml:space="preserve"> is arrested they say that they are </w:t>
      </w:r>
      <w:proofErr w:type="spellStart"/>
      <w:r w:rsidR="005A42EE"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Later some of them change their statement and say that they are Bangladeshi. But ultimately Court treats them as </w:t>
      </w:r>
      <w:r w:rsidR="00C348AE" w:rsidRPr="003372D1">
        <w:rPr>
          <w:rFonts w:ascii="Garamond" w:hAnsi="Garamond" w:cs="Times New Roman"/>
          <w:sz w:val="24"/>
          <w:szCs w:val="24"/>
        </w:rPr>
        <w:t>resident of Myanmar</w:t>
      </w:r>
      <w:r w:rsidRPr="003372D1">
        <w:rPr>
          <w:rFonts w:ascii="Garamond" w:hAnsi="Garamond" w:cs="Times New Roman"/>
          <w:sz w:val="24"/>
          <w:szCs w:val="24"/>
        </w:rPr>
        <w:t xml:space="preserve"> and they are </w:t>
      </w:r>
      <w:r w:rsidR="00717677" w:rsidRPr="003372D1">
        <w:rPr>
          <w:rFonts w:ascii="Garamond" w:hAnsi="Garamond" w:cs="Times New Roman"/>
          <w:sz w:val="24"/>
          <w:szCs w:val="24"/>
        </w:rPr>
        <w:t>lodged</w:t>
      </w:r>
      <w:r w:rsidRPr="003372D1">
        <w:rPr>
          <w:rFonts w:ascii="Garamond" w:hAnsi="Garamond" w:cs="Times New Roman"/>
          <w:sz w:val="24"/>
          <w:szCs w:val="24"/>
        </w:rPr>
        <w:t xml:space="preserve"> in </w:t>
      </w:r>
      <w:r w:rsidR="00717677" w:rsidRPr="003372D1">
        <w:rPr>
          <w:rFonts w:ascii="Garamond" w:hAnsi="Garamond" w:cs="Times New Roman"/>
          <w:sz w:val="24"/>
          <w:szCs w:val="24"/>
        </w:rPr>
        <w:t>C</w:t>
      </w:r>
      <w:r w:rsidR="00B509E0" w:rsidRPr="003372D1">
        <w:rPr>
          <w:rFonts w:ascii="Garamond" w:hAnsi="Garamond" w:cs="Times New Roman"/>
          <w:sz w:val="24"/>
          <w:szCs w:val="24"/>
        </w:rPr>
        <w:t>Hs (Correctional Homes)</w:t>
      </w:r>
      <w:r w:rsidRPr="003372D1">
        <w:rPr>
          <w:rFonts w:ascii="Garamond" w:hAnsi="Garamond" w:cs="Times New Roman"/>
          <w:sz w:val="24"/>
          <w:szCs w:val="24"/>
        </w:rPr>
        <w:t xml:space="preserve"> as “</w:t>
      </w:r>
      <w:proofErr w:type="spellStart"/>
      <w:r w:rsidRPr="003372D1">
        <w:rPr>
          <w:rFonts w:ascii="Garamond" w:hAnsi="Garamond" w:cs="Times New Roman"/>
          <w:sz w:val="24"/>
          <w:szCs w:val="24"/>
        </w:rPr>
        <w:t>Jaan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Khalash</w:t>
      </w:r>
      <w:proofErr w:type="spellEnd"/>
      <w:r w:rsidRPr="003372D1">
        <w:rPr>
          <w:rFonts w:ascii="Garamond" w:hAnsi="Garamond" w:cs="Times New Roman"/>
          <w:sz w:val="24"/>
          <w:szCs w:val="24"/>
        </w:rPr>
        <w:t>”</w:t>
      </w:r>
      <w:r w:rsidR="00797752" w:rsidRPr="003372D1">
        <w:rPr>
          <w:rFonts w:ascii="Garamond" w:hAnsi="Garamond" w:cs="Times New Roman"/>
          <w:sz w:val="24"/>
          <w:szCs w:val="24"/>
        </w:rPr>
        <w:t xml:space="preserve"> at present</w:t>
      </w:r>
      <w:r w:rsidRPr="003372D1">
        <w:rPr>
          <w:rFonts w:ascii="Garamond" w:hAnsi="Garamond" w:cs="Times New Roman"/>
          <w:sz w:val="24"/>
          <w:szCs w:val="24"/>
        </w:rPr>
        <w:t xml:space="preserve">. In warrant some people are referred as </w:t>
      </w:r>
      <w:r w:rsidR="00E0655C" w:rsidRPr="003372D1">
        <w:rPr>
          <w:rFonts w:ascii="Garamond" w:hAnsi="Garamond" w:cs="Times New Roman"/>
          <w:sz w:val="24"/>
          <w:szCs w:val="24"/>
        </w:rPr>
        <w:t>‘</w:t>
      </w:r>
      <w:r w:rsidRPr="003372D1">
        <w:rPr>
          <w:rFonts w:ascii="Garamond" w:hAnsi="Garamond" w:cs="Times New Roman"/>
          <w:sz w:val="24"/>
          <w:szCs w:val="24"/>
        </w:rPr>
        <w:t>Bangladeshi</w:t>
      </w:r>
      <w:r w:rsidR="00E0655C" w:rsidRPr="003372D1">
        <w:rPr>
          <w:rFonts w:ascii="Garamond" w:hAnsi="Garamond" w:cs="Times New Roman"/>
          <w:sz w:val="24"/>
          <w:szCs w:val="24"/>
        </w:rPr>
        <w:t>’</w:t>
      </w:r>
      <w:r w:rsidRPr="003372D1">
        <w:rPr>
          <w:rFonts w:ascii="Garamond" w:hAnsi="Garamond" w:cs="Times New Roman"/>
          <w:sz w:val="24"/>
          <w:szCs w:val="24"/>
        </w:rPr>
        <w:t xml:space="preserve"> but in the Court order they are </w:t>
      </w:r>
      <w:r w:rsidR="00E0655C" w:rsidRPr="003372D1">
        <w:rPr>
          <w:rFonts w:ascii="Garamond" w:hAnsi="Garamond" w:cs="Times New Roman"/>
          <w:sz w:val="24"/>
          <w:szCs w:val="24"/>
        </w:rPr>
        <w:t>‘</w:t>
      </w:r>
      <w:proofErr w:type="spellStart"/>
      <w:r w:rsidRPr="003372D1">
        <w:rPr>
          <w:rFonts w:ascii="Garamond" w:hAnsi="Garamond" w:cs="Times New Roman"/>
          <w:sz w:val="24"/>
          <w:szCs w:val="24"/>
        </w:rPr>
        <w:t>Rohingya</w:t>
      </w:r>
      <w:r w:rsidR="00387DB5" w:rsidRPr="003372D1">
        <w:rPr>
          <w:rFonts w:ascii="Garamond" w:hAnsi="Garamond" w:cs="Times New Roman"/>
          <w:sz w:val="24"/>
          <w:szCs w:val="24"/>
        </w:rPr>
        <w:t>s</w:t>
      </w:r>
      <w:proofErr w:type="spellEnd"/>
      <w:r w:rsidR="00E0655C" w:rsidRPr="003372D1">
        <w:rPr>
          <w:rFonts w:ascii="Garamond" w:hAnsi="Garamond" w:cs="Times New Roman"/>
          <w:sz w:val="24"/>
          <w:szCs w:val="24"/>
        </w:rPr>
        <w:t>’</w:t>
      </w:r>
      <w:r w:rsidRPr="003372D1">
        <w:rPr>
          <w:rFonts w:ascii="Garamond" w:hAnsi="Garamond" w:cs="Times New Roman"/>
          <w:sz w:val="24"/>
          <w:szCs w:val="24"/>
        </w:rPr>
        <w:t>. However the situation is critical. T</w:t>
      </w:r>
      <w:r w:rsidR="00D37A9E" w:rsidRPr="003372D1">
        <w:rPr>
          <w:rFonts w:ascii="Garamond" w:hAnsi="Garamond" w:cs="Times New Roman"/>
          <w:sz w:val="24"/>
          <w:szCs w:val="24"/>
        </w:rPr>
        <w:t>hey are saying that the Touts (</w:t>
      </w:r>
      <w:proofErr w:type="spellStart"/>
      <w:r w:rsidR="00D37A9E" w:rsidRPr="003372D1">
        <w:rPr>
          <w:rFonts w:ascii="Garamond" w:hAnsi="Garamond" w:cs="Times New Roman"/>
          <w:sz w:val="24"/>
          <w:szCs w:val="24"/>
        </w:rPr>
        <w:t>Dalal</w:t>
      </w:r>
      <w:proofErr w:type="spellEnd"/>
      <w:r w:rsidRPr="003372D1">
        <w:rPr>
          <w:rFonts w:ascii="Garamond" w:hAnsi="Garamond" w:cs="Times New Roman"/>
          <w:sz w:val="24"/>
          <w:szCs w:val="24"/>
        </w:rPr>
        <w:t xml:space="preserve">) who helped them to cross the border advised them to give their identity as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The logic is that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relieved from jails soon. But the reality is different.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Though they do not disclose but it can be gues</w:t>
      </w:r>
      <w:r w:rsidR="00E0655C" w:rsidRPr="003372D1">
        <w:rPr>
          <w:rFonts w:ascii="Garamond" w:hAnsi="Garamond" w:cs="Times New Roman"/>
          <w:sz w:val="24"/>
          <w:szCs w:val="24"/>
        </w:rPr>
        <w:t xml:space="preserve">sed that may these Bangladeshis people </w:t>
      </w:r>
      <w:r w:rsidRPr="003372D1">
        <w:rPr>
          <w:rFonts w:ascii="Garamond" w:hAnsi="Garamond" w:cs="Times New Roman"/>
          <w:sz w:val="24"/>
          <w:szCs w:val="24"/>
        </w:rPr>
        <w:t>want refugee card</w:t>
      </w:r>
      <w:r w:rsidR="00E0655C" w:rsidRPr="003372D1">
        <w:rPr>
          <w:rFonts w:ascii="Garamond" w:hAnsi="Garamond" w:cs="Times New Roman"/>
          <w:sz w:val="24"/>
          <w:szCs w:val="24"/>
        </w:rPr>
        <w:t>s</w:t>
      </w:r>
      <w:r w:rsidRPr="003372D1">
        <w:rPr>
          <w:rFonts w:ascii="Garamond" w:hAnsi="Garamond" w:cs="Times New Roman"/>
          <w:sz w:val="24"/>
          <w:szCs w:val="24"/>
        </w:rPr>
        <w:t xml:space="preserve"> and that’s why they are introducing themselves as </w:t>
      </w:r>
      <w:proofErr w:type="spellStart"/>
      <w:r w:rsidRPr="003372D1">
        <w:rPr>
          <w:rFonts w:ascii="Garamond" w:hAnsi="Garamond" w:cs="Times New Roman"/>
          <w:sz w:val="24"/>
          <w:szCs w:val="24"/>
        </w:rPr>
        <w:t>Rohingya</w:t>
      </w:r>
      <w:proofErr w:type="spellEnd"/>
      <w:r w:rsidR="001E6477" w:rsidRPr="003372D1">
        <w:rPr>
          <w:rFonts w:ascii="Garamond" w:hAnsi="Garamond" w:cs="Times New Roman"/>
          <w:sz w:val="24"/>
          <w:szCs w:val="24"/>
        </w:rPr>
        <w:t>.</w:t>
      </w:r>
      <w:r w:rsidRPr="003372D1">
        <w:rPr>
          <w:rFonts w:ascii="Garamond" w:hAnsi="Garamond" w:cs="Times New Roman"/>
          <w:sz w:val="24"/>
          <w:szCs w:val="24"/>
        </w:rPr>
        <w:t xml:space="preserve"> Some are also the case partners of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It may be another factor behind this problem. Repeated changes of statement by these people is creating confusion and making the situation really very critical. The solution of their problem is not known at present</w:t>
      </w:r>
      <w:r w:rsidR="00F107AB" w:rsidRPr="003372D1">
        <w:rPr>
          <w:rFonts w:ascii="Garamond" w:hAnsi="Garamond" w:cs="Times New Roman"/>
          <w:sz w:val="24"/>
          <w:szCs w:val="24"/>
        </w:rPr>
        <w:t>.</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b/>
          <w:sz w:val="24"/>
          <w:szCs w:val="24"/>
        </w:rPr>
        <w:t>Problem of Women</w:t>
      </w:r>
      <w:r w:rsidRPr="003372D1">
        <w:rPr>
          <w:rFonts w:ascii="Garamond" w:hAnsi="Garamond" w:cs="Times New Roman"/>
          <w:sz w:val="24"/>
          <w:szCs w:val="24"/>
        </w:rPr>
        <w:t xml:space="preserve">: Marriage of Bangladeshi women with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men is another cause of this problem. After crossing border when they are arrested with their </w:t>
      </w:r>
      <w:proofErr w:type="spellStart"/>
      <w:r w:rsidR="00E0655C" w:rsidRPr="003372D1">
        <w:rPr>
          <w:rFonts w:ascii="Garamond" w:hAnsi="Garamond" w:cs="Times New Roman"/>
          <w:sz w:val="24"/>
          <w:szCs w:val="24"/>
        </w:rPr>
        <w:t>Rohingya</w:t>
      </w:r>
      <w:proofErr w:type="spellEnd"/>
      <w:r w:rsidR="00E0655C" w:rsidRPr="003372D1">
        <w:rPr>
          <w:rFonts w:ascii="Garamond" w:hAnsi="Garamond" w:cs="Times New Roman"/>
          <w:sz w:val="24"/>
          <w:szCs w:val="24"/>
        </w:rPr>
        <w:t xml:space="preserve"> husband</w:t>
      </w:r>
      <w:r w:rsidRPr="003372D1">
        <w:rPr>
          <w:rFonts w:ascii="Garamond" w:hAnsi="Garamond" w:cs="Times New Roman"/>
          <w:sz w:val="24"/>
          <w:szCs w:val="24"/>
        </w:rPr>
        <w:t xml:space="preserve"> and in </w:t>
      </w:r>
      <w:r w:rsidR="00E0655C" w:rsidRPr="003372D1">
        <w:rPr>
          <w:rFonts w:ascii="Garamond" w:hAnsi="Garamond" w:cs="Times New Roman"/>
          <w:sz w:val="24"/>
          <w:szCs w:val="24"/>
        </w:rPr>
        <w:t>laws they</w:t>
      </w:r>
      <w:r w:rsidRPr="003372D1">
        <w:rPr>
          <w:rFonts w:ascii="Garamond" w:hAnsi="Garamond" w:cs="Times New Roman"/>
          <w:sz w:val="24"/>
          <w:szCs w:val="24"/>
        </w:rPr>
        <w:t xml:space="preserve"> </w:t>
      </w:r>
      <w:r w:rsidR="00E0655C" w:rsidRPr="003372D1">
        <w:rPr>
          <w:rFonts w:ascii="Garamond" w:hAnsi="Garamond" w:cs="Times New Roman"/>
          <w:sz w:val="24"/>
          <w:szCs w:val="24"/>
        </w:rPr>
        <w:t xml:space="preserve">are </w:t>
      </w:r>
      <w:proofErr w:type="spellStart"/>
      <w:r w:rsidR="00E0655C" w:rsidRPr="003372D1">
        <w:rPr>
          <w:rFonts w:ascii="Garamond" w:hAnsi="Garamond" w:cs="Times New Roman"/>
          <w:sz w:val="24"/>
          <w:szCs w:val="24"/>
        </w:rPr>
        <w:t>labelled</w:t>
      </w:r>
      <w:proofErr w:type="spellEnd"/>
      <w:r w:rsidRPr="003372D1">
        <w:rPr>
          <w:rFonts w:ascii="Garamond" w:hAnsi="Garamond" w:cs="Times New Roman"/>
          <w:sz w:val="24"/>
          <w:szCs w:val="24"/>
        </w:rPr>
        <w:t xml:space="preserve"> as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Two case studies are given here to clear the situation:</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spellStart"/>
      <w:r w:rsidRPr="003372D1">
        <w:rPr>
          <w:rFonts w:ascii="Garamond" w:hAnsi="Garamond" w:cs="Times New Roman"/>
          <w:sz w:val="24"/>
          <w:szCs w:val="24"/>
        </w:rPr>
        <w:t>Margina</w:t>
      </w:r>
      <w:proofErr w:type="spellEnd"/>
      <w:r w:rsidRPr="003372D1">
        <w:rPr>
          <w:rFonts w:ascii="Garamond" w:hAnsi="Garamond" w:cs="Times New Roman"/>
          <w:sz w:val="24"/>
          <w:szCs w:val="24"/>
        </w:rPr>
        <w:t xml:space="preserve"> Begum, 35 is from the Cox </w:t>
      </w:r>
      <w:proofErr w:type="spellStart"/>
      <w:r w:rsidRPr="003372D1">
        <w:rPr>
          <w:rFonts w:ascii="Garamond" w:hAnsi="Garamond" w:cs="Times New Roman"/>
          <w:sz w:val="24"/>
          <w:szCs w:val="24"/>
        </w:rPr>
        <w:t>Bazar</w:t>
      </w:r>
      <w:proofErr w:type="spellEnd"/>
      <w:r w:rsidRPr="003372D1">
        <w:rPr>
          <w:rFonts w:ascii="Garamond" w:hAnsi="Garamond" w:cs="Times New Roman"/>
          <w:sz w:val="24"/>
          <w:szCs w:val="24"/>
        </w:rPr>
        <w:t xml:space="preserve">, Bangladesh. She is married to </w:t>
      </w:r>
      <w:proofErr w:type="spellStart"/>
      <w:r w:rsidRPr="003372D1">
        <w:rPr>
          <w:rFonts w:ascii="Garamond" w:hAnsi="Garamond" w:cs="Times New Roman"/>
          <w:sz w:val="24"/>
          <w:szCs w:val="24"/>
        </w:rPr>
        <w:t>Jahid</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Hossain</w:t>
      </w:r>
      <w:proofErr w:type="spellEnd"/>
      <w:r w:rsidRPr="003372D1">
        <w:rPr>
          <w:rFonts w:ascii="Garamond" w:hAnsi="Garamond" w:cs="Times New Roman"/>
          <w:sz w:val="24"/>
          <w:szCs w:val="24"/>
        </w:rPr>
        <w:t xml:space="preserve"> who is a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She is married for 22 years. Her husband has no refugee card in Bangladesh. </w:t>
      </w:r>
      <w:proofErr w:type="spellStart"/>
      <w:r w:rsidRPr="003372D1">
        <w:rPr>
          <w:rFonts w:ascii="Garamond" w:hAnsi="Garamond" w:cs="Times New Roman"/>
          <w:sz w:val="24"/>
          <w:szCs w:val="24"/>
        </w:rPr>
        <w:t>Jahid</w:t>
      </w:r>
      <w:proofErr w:type="spellEnd"/>
      <w:r w:rsidRPr="003372D1">
        <w:rPr>
          <w:rFonts w:ascii="Garamond" w:hAnsi="Garamond" w:cs="Times New Roman"/>
          <w:sz w:val="24"/>
          <w:szCs w:val="24"/>
        </w:rPr>
        <w:t xml:space="preserve"> has an idea that “Poor people can live a peaceful life in India.” </w:t>
      </w:r>
      <w:r w:rsidR="00A422C9" w:rsidRPr="003372D1">
        <w:rPr>
          <w:rFonts w:ascii="Garamond" w:hAnsi="Garamond" w:cs="Times New Roman"/>
          <w:sz w:val="24"/>
          <w:szCs w:val="24"/>
        </w:rPr>
        <w:t>T</w:t>
      </w:r>
      <w:r w:rsidRPr="003372D1">
        <w:rPr>
          <w:rFonts w:ascii="Garamond" w:hAnsi="Garamond" w:cs="Times New Roman"/>
          <w:sz w:val="24"/>
          <w:szCs w:val="24"/>
        </w:rPr>
        <w:t xml:space="preserve">hey made their way towards India in the middle of 2012. While crossing border </w:t>
      </w:r>
      <w:proofErr w:type="spellStart"/>
      <w:r w:rsidRPr="003372D1">
        <w:rPr>
          <w:rFonts w:ascii="Garamond" w:hAnsi="Garamond" w:cs="Times New Roman"/>
          <w:sz w:val="24"/>
          <w:szCs w:val="24"/>
        </w:rPr>
        <w:t>Margina</w:t>
      </w:r>
      <w:proofErr w:type="spellEnd"/>
      <w:r w:rsidRPr="003372D1">
        <w:rPr>
          <w:rFonts w:ascii="Garamond" w:hAnsi="Garamond" w:cs="Times New Roman"/>
          <w:sz w:val="24"/>
          <w:szCs w:val="24"/>
        </w:rPr>
        <w:t xml:space="preserve"> was arrested from Hilly border with five children. She is in jail for last 2 years. Among the five children 2 sons are in </w:t>
      </w:r>
      <w:proofErr w:type="spellStart"/>
      <w:r w:rsidRPr="003372D1">
        <w:rPr>
          <w:rFonts w:ascii="Garamond" w:hAnsi="Garamond" w:cs="Times New Roman"/>
          <w:sz w:val="24"/>
          <w:szCs w:val="24"/>
        </w:rPr>
        <w:t>Berhampore</w:t>
      </w:r>
      <w:proofErr w:type="spellEnd"/>
      <w:r w:rsidRPr="003372D1">
        <w:rPr>
          <w:rFonts w:ascii="Garamond" w:hAnsi="Garamond" w:cs="Times New Roman"/>
          <w:sz w:val="24"/>
          <w:szCs w:val="24"/>
        </w:rPr>
        <w:t xml:space="preserve"> </w:t>
      </w:r>
      <w:r w:rsidR="00DF6899" w:rsidRPr="003372D1">
        <w:rPr>
          <w:rFonts w:ascii="Garamond" w:hAnsi="Garamond" w:cs="Times New Roman"/>
          <w:sz w:val="24"/>
          <w:szCs w:val="24"/>
        </w:rPr>
        <w:t>Home,</w:t>
      </w:r>
      <w:r w:rsidRPr="003372D1">
        <w:rPr>
          <w:rFonts w:ascii="Garamond" w:hAnsi="Garamond" w:cs="Times New Roman"/>
          <w:sz w:val="24"/>
          <w:szCs w:val="24"/>
        </w:rPr>
        <w:t xml:space="preserve"> 2 daughters are in </w:t>
      </w:r>
      <w:proofErr w:type="spellStart"/>
      <w:r w:rsidRPr="003372D1">
        <w:rPr>
          <w:rFonts w:ascii="Garamond" w:hAnsi="Garamond" w:cs="Times New Roman"/>
          <w:sz w:val="24"/>
          <w:szCs w:val="24"/>
        </w:rPr>
        <w:t>Malda</w:t>
      </w:r>
      <w:proofErr w:type="spellEnd"/>
      <w:r w:rsidRPr="003372D1">
        <w:rPr>
          <w:rFonts w:ascii="Garamond" w:hAnsi="Garamond" w:cs="Times New Roman"/>
          <w:sz w:val="24"/>
          <w:szCs w:val="24"/>
        </w:rPr>
        <w:t xml:space="preserve"> Home a</w:t>
      </w:r>
      <w:r w:rsidR="00DF6899" w:rsidRPr="003372D1">
        <w:rPr>
          <w:rFonts w:ascii="Garamond" w:hAnsi="Garamond" w:cs="Times New Roman"/>
          <w:sz w:val="24"/>
          <w:szCs w:val="24"/>
        </w:rPr>
        <w:t>nd the youngest one is with her</w:t>
      </w:r>
      <w:r w:rsidRPr="003372D1">
        <w:rPr>
          <w:rFonts w:ascii="Garamond" w:hAnsi="Garamond" w:cs="Times New Roman"/>
          <w:sz w:val="24"/>
          <w:szCs w:val="24"/>
        </w:rPr>
        <w:t xml:space="preserve">.  After the </w:t>
      </w:r>
      <w:r w:rsidRPr="003372D1">
        <w:rPr>
          <w:rFonts w:ascii="Garamond" w:hAnsi="Garamond" w:cs="Times New Roman"/>
          <w:sz w:val="24"/>
          <w:szCs w:val="24"/>
        </w:rPr>
        <w:lastRenderedPageBreak/>
        <w:t>completion of the detention period what will happen to the woman is not known. She may remain as</w:t>
      </w:r>
      <w:r w:rsidR="00DB5A1E" w:rsidRPr="003372D1">
        <w:rPr>
          <w:rFonts w:ascii="Garamond" w:hAnsi="Garamond" w:cs="Times New Roman"/>
          <w:sz w:val="24"/>
          <w:szCs w:val="24"/>
        </w:rPr>
        <w:t xml:space="preserve"> a </w:t>
      </w:r>
      <w:proofErr w:type="spellStart"/>
      <w:r w:rsidR="00DB5A1E" w:rsidRPr="003372D1">
        <w:rPr>
          <w:rFonts w:ascii="Garamond" w:hAnsi="Garamond" w:cs="Times New Roman"/>
          <w:sz w:val="24"/>
          <w:szCs w:val="24"/>
        </w:rPr>
        <w:t>Jaan</w:t>
      </w:r>
      <w:proofErr w:type="spellEnd"/>
      <w:r w:rsidR="00DB5A1E" w:rsidRPr="003372D1">
        <w:rPr>
          <w:rFonts w:ascii="Garamond" w:hAnsi="Garamond" w:cs="Times New Roman"/>
          <w:sz w:val="24"/>
          <w:szCs w:val="24"/>
        </w:rPr>
        <w:t xml:space="preserve"> </w:t>
      </w:r>
      <w:proofErr w:type="spellStart"/>
      <w:r w:rsidR="00DB5A1E" w:rsidRPr="003372D1">
        <w:rPr>
          <w:rFonts w:ascii="Garamond" w:hAnsi="Garamond" w:cs="Times New Roman"/>
          <w:sz w:val="24"/>
          <w:szCs w:val="24"/>
        </w:rPr>
        <w:t>Khalash</w:t>
      </w:r>
      <w:proofErr w:type="spellEnd"/>
      <w:r w:rsidR="00DB5A1E" w:rsidRPr="003372D1">
        <w:rPr>
          <w:rFonts w:ascii="Garamond" w:hAnsi="Garamond" w:cs="Times New Roman"/>
          <w:sz w:val="24"/>
          <w:szCs w:val="24"/>
        </w:rPr>
        <w:t xml:space="preserve"> like </w:t>
      </w:r>
      <w:proofErr w:type="spellStart"/>
      <w:r w:rsidR="00DB5A1E" w:rsidRPr="003372D1">
        <w:rPr>
          <w:rFonts w:ascii="Garamond" w:hAnsi="Garamond" w:cs="Times New Roman"/>
          <w:sz w:val="24"/>
          <w:szCs w:val="24"/>
        </w:rPr>
        <w:t>Nur</w:t>
      </w:r>
      <w:proofErr w:type="spellEnd"/>
      <w:r w:rsidR="00DB5A1E" w:rsidRPr="003372D1">
        <w:rPr>
          <w:rFonts w:ascii="Garamond" w:hAnsi="Garamond" w:cs="Times New Roman"/>
          <w:sz w:val="24"/>
          <w:szCs w:val="24"/>
        </w:rPr>
        <w:t xml:space="preserve"> </w:t>
      </w:r>
      <w:proofErr w:type="spellStart"/>
      <w:r w:rsidR="00DB5A1E" w:rsidRPr="003372D1">
        <w:rPr>
          <w:rFonts w:ascii="Garamond" w:hAnsi="Garamond" w:cs="Times New Roman"/>
          <w:sz w:val="24"/>
          <w:szCs w:val="24"/>
        </w:rPr>
        <w:t>Sahatu</w:t>
      </w:r>
      <w:proofErr w:type="spellEnd"/>
      <w:r w:rsidRPr="003372D1">
        <w:rPr>
          <w:rFonts w:ascii="Garamond" w:hAnsi="Garamond" w:cs="Times New Roman"/>
          <w:sz w:val="24"/>
          <w:szCs w:val="24"/>
        </w:rPr>
        <w:t>.</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spellStart"/>
      <w:r w:rsidRPr="003372D1">
        <w:rPr>
          <w:rFonts w:ascii="Garamond" w:hAnsi="Garamond" w:cs="Times New Roman"/>
          <w:sz w:val="24"/>
          <w:szCs w:val="24"/>
        </w:rPr>
        <w:t>Nur</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Sahatu</w:t>
      </w:r>
      <w:proofErr w:type="spellEnd"/>
      <w:r w:rsidRPr="003372D1">
        <w:rPr>
          <w:rFonts w:ascii="Garamond" w:hAnsi="Garamond" w:cs="Times New Roman"/>
          <w:sz w:val="24"/>
          <w:szCs w:val="24"/>
        </w:rPr>
        <w:t xml:space="preserve"> is another woman from Cox </w:t>
      </w:r>
      <w:proofErr w:type="spellStart"/>
      <w:r w:rsidRPr="003372D1">
        <w:rPr>
          <w:rFonts w:ascii="Garamond" w:hAnsi="Garamond" w:cs="Times New Roman"/>
          <w:sz w:val="24"/>
          <w:szCs w:val="24"/>
        </w:rPr>
        <w:t>Bazar</w:t>
      </w:r>
      <w:proofErr w:type="spellEnd"/>
      <w:r w:rsidRPr="003372D1">
        <w:rPr>
          <w:rFonts w:ascii="Garamond" w:hAnsi="Garamond" w:cs="Times New Roman"/>
          <w:sz w:val="24"/>
          <w:szCs w:val="24"/>
        </w:rPr>
        <w:t>, Bangladesh, passing the period of 4 years behind the bars. Her detention period was for 2 years and now for two years she is “</w:t>
      </w:r>
      <w:proofErr w:type="spellStart"/>
      <w:r w:rsidRPr="003372D1">
        <w:rPr>
          <w:rFonts w:ascii="Garamond" w:hAnsi="Garamond" w:cs="Times New Roman"/>
          <w:sz w:val="24"/>
          <w:szCs w:val="24"/>
        </w:rPr>
        <w:t>Jaan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khalash</w:t>
      </w:r>
      <w:proofErr w:type="spellEnd"/>
      <w:r w:rsidRPr="003372D1">
        <w:rPr>
          <w:rFonts w:ascii="Garamond" w:hAnsi="Garamond" w:cs="Times New Roman"/>
          <w:sz w:val="24"/>
          <w:szCs w:val="24"/>
        </w:rPr>
        <w:t xml:space="preserve">”.  Her husband and in laws are </w:t>
      </w:r>
      <w:proofErr w:type="spellStart"/>
      <w:r w:rsidR="007D396B" w:rsidRPr="003372D1">
        <w:rPr>
          <w:rFonts w:ascii="Garamond" w:hAnsi="Garamond" w:cs="Times New Roman"/>
          <w:sz w:val="24"/>
          <w:szCs w:val="24"/>
        </w:rPr>
        <w:t>Rohingya</w:t>
      </w:r>
      <w:proofErr w:type="spellEnd"/>
      <w:r w:rsidR="007D396B" w:rsidRPr="003372D1">
        <w:rPr>
          <w:rFonts w:ascii="Garamond" w:hAnsi="Garamond" w:cs="Times New Roman"/>
          <w:sz w:val="24"/>
          <w:szCs w:val="24"/>
        </w:rPr>
        <w:t xml:space="preserve">. </w:t>
      </w:r>
      <w:r w:rsidRPr="003372D1">
        <w:rPr>
          <w:rFonts w:ascii="Garamond" w:hAnsi="Garamond" w:cs="Times New Roman"/>
          <w:sz w:val="24"/>
          <w:szCs w:val="24"/>
        </w:rPr>
        <w:t xml:space="preserve">They are also in the same condition. She got married in the </w:t>
      </w:r>
      <w:proofErr w:type="spellStart"/>
      <w:r w:rsidRPr="003372D1">
        <w:rPr>
          <w:rFonts w:ascii="Garamond" w:hAnsi="Garamond" w:cs="Times New Roman"/>
          <w:sz w:val="24"/>
          <w:szCs w:val="24"/>
        </w:rPr>
        <w:t>Nayapara</w:t>
      </w:r>
      <w:proofErr w:type="spellEnd"/>
      <w:r w:rsidRPr="003372D1">
        <w:rPr>
          <w:rFonts w:ascii="Garamond" w:hAnsi="Garamond" w:cs="Times New Roman"/>
          <w:sz w:val="24"/>
          <w:szCs w:val="24"/>
        </w:rPr>
        <w:t xml:space="preserve"> camp of Bangladesh. She was arrested from English </w:t>
      </w:r>
      <w:proofErr w:type="spellStart"/>
      <w:r w:rsidRPr="003372D1">
        <w:rPr>
          <w:rFonts w:ascii="Garamond" w:hAnsi="Garamond" w:cs="Times New Roman"/>
          <w:sz w:val="24"/>
          <w:szCs w:val="24"/>
        </w:rPr>
        <w:t>Bazar</w:t>
      </w:r>
      <w:proofErr w:type="spellEnd"/>
      <w:r w:rsidRPr="003372D1">
        <w:rPr>
          <w:rFonts w:ascii="Garamond" w:hAnsi="Garamond" w:cs="Times New Roman"/>
          <w:sz w:val="24"/>
          <w:szCs w:val="24"/>
        </w:rPr>
        <w:t xml:space="preserve"> of </w:t>
      </w:r>
      <w:proofErr w:type="spellStart"/>
      <w:r w:rsidRPr="003372D1">
        <w:rPr>
          <w:rFonts w:ascii="Garamond" w:hAnsi="Garamond" w:cs="Times New Roman"/>
          <w:sz w:val="24"/>
          <w:szCs w:val="24"/>
        </w:rPr>
        <w:t>Malda</w:t>
      </w:r>
      <w:proofErr w:type="spellEnd"/>
      <w:r w:rsidRPr="003372D1">
        <w:rPr>
          <w:rFonts w:ascii="Garamond" w:hAnsi="Garamond" w:cs="Times New Roman"/>
          <w:sz w:val="24"/>
          <w:szCs w:val="24"/>
        </w:rPr>
        <w:t xml:space="preserve">. A 22 years young woman with her 70 yrs old mother in law is living a prison life without any definite future.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What is the main problem with this people is that as they are not Bangladeshi they can’t be deported to Bangladesh. They are living as “</w:t>
      </w:r>
      <w:proofErr w:type="spellStart"/>
      <w:r w:rsidRPr="003372D1">
        <w:rPr>
          <w:rFonts w:ascii="Garamond" w:hAnsi="Garamond" w:cs="Times New Roman"/>
          <w:sz w:val="24"/>
          <w:szCs w:val="24"/>
        </w:rPr>
        <w:t>Jaan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Khalash</w:t>
      </w:r>
      <w:proofErr w:type="spellEnd"/>
      <w:r w:rsidRPr="003372D1">
        <w:rPr>
          <w:rFonts w:ascii="Garamond" w:hAnsi="Garamond" w:cs="Times New Roman"/>
          <w:sz w:val="24"/>
          <w:szCs w:val="24"/>
        </w:rPr>
        <w:t>”.</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b/>
          <w:sz w:val="24"/>
          <w:szCs w:val="24"/>
          <w:u w:val="single"/>
        </w:rPr>
        <w:t xml:space="preserve">Type II: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2 Men are introducing themselves as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but they are identified as Bangladeshi according to the verdict of the Court.</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EB2116" w:rsidRPr="003372D1">
        <w:rPr>
          <w:rFonts w:ascii="Garamond" w:hAnsi="Garamond" w:cs="Times New Roman"/>
          <w:sz w:val="24"/>
          <w:szCs w:val="24"/>
        </w:rPr>
        <w:t>The two</w:t>
      </w:r>
      <w:r w:rsidRPr="003372D1">
        <w:rPr>
          <w:rFonts w:ascii="Garamond" w:hAnsi="Garamond" w:cs="Times New Roman"/>
          <w:sz w:val="24"/>
          <w:szCs w:val="24"/>
        </w:rPr>
        <w:t xml:space="preserv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men</w:t>
      </w:r>
      <w:r w:rsidR="00C5514D" w:rsidRPr="003372D1">
        <w:rPr>
          <w:rFonts w:ascii="Garamond" w:hAnsi="Garamond" w:cs="Times New Roman"/>
          <w:sz w:val="24"/>
          <w:szCs w:val="24"/>
        </w:rPr>
        <w:t>,</w:t>
      </w:r>
      <w:r w:rsidRPr="003372D1">
        <w:rPr>
          <w:rFonts w:ascii="Garamond" w:hAnsi="Garamond" w:cs="Times New Roman"/>
          <w:sz w:val="24"/>
          <w:szCs w:val="24"/>
        </w:rPr>
        <w:t xml:space="preserve"> who remained as </w:t>
      </w:r>
      <w:r w:rsidR="00C5514D" w:rsidRPr="003372D1">
        <w:rPr>
          <w:rFonts w:ascii="Garamond" w:hAnsi="Garamond" w:cs="Times New Roman"/>
          <w:sz w:val="24"/>
          <w:szCs w:val="24"/>
        </w:rPr>
        <w:t>“</w:t>
      </w:r>
      <w:proofErr w:type="spellStart"/>
      <w:r w:rsidR="00C5514D" w:rsidRPr="003372D1">
        <w:rPr>
          <w:rFonts w:ascii="Garamond" w:hAnsi="Garamond" w:cs="Times New Roman"/>
          <w:sz w:val="24"/>
          <w:szCs w:val="24"/>
        </w:rPr>
        <w:t>Jaan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Khalash</w:t>
      </w:r>
      <w:proofErr w:type="spellEnd"/>
      <w:r w:rsidRPr="003372D1">
        <w:rPr>
          <w:rFonts w:ascii="Garamond" w:hAnsi="Garamond" w:cs="Times New Roman"/>
          <w:sz w:val="24"/>
          <w:szCs w:val="24"/>
        </w:rPr>
        <w:t>” for the last 1 year</w:t>
      </w:r>
      <w:r w:rsidR="00C5514D" w:rsidRPr="003372D1">
        <w:rPr>
          <w:rFonts w:ascii="Garamond" w:hAnsi="Garamond" w:cs="Times New Roman"/>
          <w:sz w:val="24"/>
          <w:szCs w:val="24"/>
        </w:rPr>
        <w:t>,</w:t>
      </w:r>
      <w:r w:rsidRPr="003372D1">
        <w:rPr>
          <w:rFonts w:ascii="Garamond" w:hAnsi="Garamond" w:cs="Times New Roman"/>
          <w:sz w:val="24"/>
          <w:szCs w:val="24"/>
        </w:rPr>
        <w:t xml:space="preserve"> </w:t>
      </w:r>
      <w:r w:rsidR="00C5514D" w:rsidRPr="003372D1">
        <w:rPr>
          <w:rFonts w:ascii="Garamond" w:hAnsi="Garamond" w:cs="Times New Roman"/>
          <w:sz w:val="24"/>
          <w:szCs w:val="24"/>
        </w:rPr>
        <w:t>are</w:t>
      </w:r>
      <w:r w:rsidRPr="003372D1">
        <w:rPr>
          <w:rFonts w:ascii="Garamond" w:hAnsi="Garamond" w:cs="Times New Roman"/>
          <w:sz w:val="24"/>
          <w:szCs w:val="24"/>
        </w:rPr>
        <w:t xml:space="preserve"> given the identity of Bangladeshi. One is 48 years old </w:t>
      </w:r>
      <w:proofErr w:type="spellStart"/>
      <w:r w:rsidRPr="003372D1">
        <w:rPr>
          <w:rFonts w:ascii="Garamond" w:hAnsi="Garamond" w:cs="Times New Roman"/>
          <w:sz w:val="24"/>
          <w:szCs w:val="24"/>
        </w:rPr>
        <w:t>Nur</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Alam</w:t>
      </w:r>
      <w:proofErr w:type="spellEnd"/>
      <w:r w:rsidRPr="003372D1">
        <w:rPr>
          <w:rFonts w:ascii="Garamond" w:hAnsi="Garamond" w:cs="Times New Roman"/>
          <w:sz w:val="24"/>
          <w:szCs w:val="24"/>
        </w:rPr>
        <w:t xml:space="preserve">, and the other one named Md. </w:t>
      </w:r>
      <w:proofErr w:type="spellStart"/>
      <w:r w:rsidRPr="003372D1">
        <w:rPr>
          <w:rFonts w:ascii="Garamond" w:hAnsi="Garamond" w:cs="Times New Roman"/>
          <w:sz w:val="24"/>
          <w:szCs w:val="24"/>
        </w:rPr>
        <w:t>Faruk</w:t>
      </w:r>
      <w:proofErr w:type="spellEnd"/>
      <w:r w:rsidRPr="003372D1">
        <w:rPr>
          <w:rFonts w:ascii="Garamond" w:hAnsi="Garamond" w:cs="Times New Roman"/>
          <w:sz w:val="24"/>
          <w:szCs w:val="24"/>
        </w:rPr>
        <w:t xml:space="preserve"> is a teenager (18/ 19). Somehow they are relatives. They left Burma in 2011 in search of work and better living that was not possible in Burma. </w:t>
      </w:r>
      <w:proofErr w:type="spellStart"/>
      <w:r w:rsidRPr="003372D1">
        <w:rPr>
          <w:rFonts w:ascii="Garamond" w:hAnsi="Garamond" w:cs="Times New Roman"/>
          <w:sz w:val="24"/>
          <w:szCs w:val="24"/>
        </w:rPr>
        <w:t>Nur</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Alam</w:t>
      </w:r>
      <w:proofErr w:type="spellEnd"/>
      <w:r w:rsidRPr="003372D1">
        <w:rPr>
          <w:rFonts w:ascii="Garamond" w:hAnsi="Garamond" w:cs="Times New Roman"/>
          <w:sz w:val="24"/>
          <w:szCs w:val="24"/>
        </w:rPr>
        <w:t xml:space="preserve"> sold his land in </w:t>
      </w:r>
      <w:proofErr w:type="spellStart"/>
      <w:r w:rsidRPr="003372D1">
        <w:rPr>
          <w:rFonts w:ascii="Garamond" w:hAnsi="Garamond" w:cs="Times New Roman"/>
          <w:sz w:val="24"/>
          <w:szCs w:val="24"/>
        </w:rPr>
        <w:t>Rakhine</w:t>
      </w:r>
      <w:proofErr w:type="spellEnd"/>
      <w:r w:rsidRPr="003372D1">
        <w:rPr>
          <w:rFonts w:ascii="Garamond" w:hAnsi="Garamond" w:cs="Times New Roman"/>
          <w:sz w:val="24"/>
          <w:szCs w:val="24"/>
        </w:rPr>
        <w:t xml:space="preserve"> and paid the money to the Tout on an agreement that he will help both of them to come in India and make an arrangement of work for them.  First they enter Bangladesh, stayed there for 10-15days. Then through the open border of </w:t>
      </w:r>
      <w:proofErr w:type="spellStart"/>
      <w:r w:rsidRPr="003372D1">
        <w:rPr>
          <w:rFonts w:ascii="Garamond" w:hAnsi="Garamond" w:cs="Times New Roman"/>
          <w:sz w:val="24"/>
          <w:szCs w:val="24"/>
        </w:rPr>
        <w:t>Changra</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Bandha</w:t>
      </w:r>
      <w:proofErr w:type="spellEnd"/>
      <w:r w:rsidRPr="003372D1">
        <w:rPr>
          <w:rFonts w:ascii="Garamond" w:hAnsi="Garamond" w:cs="Times New Roman"/>
          <w:sz w:val="24"/>
          <w:szCs w:val="24"/>
        </w:rPr>
        <w:t xml:space="preserve"> in </w:t>
      </w:r>
      <w:proofErr w:type="spellStart"/>
      <w:r w:rsidRPr="003372D1">
        <w:rPr>
          <w:rFonts w:ascii="Garamond" w:hAnsi="Garamond" w:cs="Times New Roman"/>
          <w:sz w:val="24"/>
          <w:szCs w:val="24"/>
        </w:rPr>
        <w:t>Kuchbihar</w:t>
      </w:r>
      <w:proofErr w:type="spellEnd"/>
      <w:r w:rsidRPr="003372D1">
        <w:rPr>
          <w:rFonts w:ascii="Garamond" w:hAnsi="Garamond" w:cs="Times New Roman"/>
          <w:sz w:val="24"/>
          <w:szCs w:val="24"/>
        </w:rPr>
        <w:t xml:space="preserve"> District they came in West Bengal, India. Instead of giving work in India the tout brought them to </w:t>
      </w:r>
      <w:proofErr w:type="spellStart"/>
      <w:r w:rsidRPr="003372D1">
        <w:rPr>
          <w:rFonts w:ascii="Garamond" w:hAnsi="Garamond" w:cs="Times New Roman"/>
          <w:bCs/>
          <w:sz w:val="24"/>
          <w:szCs w:val="24"/>
        </w:rPr>
        <w:t>Jaigaon</w:t>
      </w:r>
      <w:proofErr w:type="spellEnd"/>
      <w:r w:rsidRPr="003372D1">
        <w:rPr>
          <w:rFonts w:ascii="Garamond" w:hAnsi="Garamond" w:cs="Times New Roman"/>
          <w:sz w:val="24"/>
          <w:szCs w:val="24"/>
        </w:rPr>
        <w:t xml:space="preserve"> and then </w:t>
      </w:r>
      <w:proofErr w:type="spellStart"/>
      <w:r w:rsidRPr="003372D1">
        <w:rPr>
          <w:rFonts w:ascii="Garamond" w:hAnsi="Garamond" w:cs="Times New Roman"/>
          <w:bCs/>
          <w:sz w:val="24"/>
          <w:szCs w:val="24"/>
        </w:rPr>
        <w:t>Phuntsholing</w:t>
      </w:r>
      <w:proofErr w:type="spellEnd"/>
      <w:r w:rsidRPr="003372D1">
        <w:rPr>
          <w:rFonts w:ascii="Garamond" w:hAnsi="Garamond" w:cs="Times New Roman"/>
          <w:sz w:val="24"/>
          <w:szCs w:val="24"/>
        </w:rPr>
        <w:t xml:space="preserve"> in Bhutan. There they worked for 3 month with almost no wages. They are offered food only once in a day. So finding no other option they had to leave the job. With an intention to return Burma they again came to the same border and approached the BSF to allow them to go to Bangladesh. From there they were handed over to police.</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They are in the Correctional Home for last 3 years.</w:t>
      </w:r>
      <w:r w:rsidR="00787099" w:rsidRPr="003372D1">
        <w:rPr>
          <w:rFonts w:ascii="Garamond" w:hAnsi="Garamond" w:cs="Times New Roman"/>
          <w:sz w:val="24"/>
          <w:szCs w:val="24"/>
        </w:rPr>
        <w:t xml:space="preserve"> Wife and five children of </w:t>
      </w:r>
      <w:proofErr w:type="spellStart"/>
      <w:r w:rsidR="00787099" w:rsidRPr="003372D1">
        <w:rPr>
          <w:rFonts w:ascii="Garamond" w:hAnsi="Garamond" w:cs="Times New Roman"/>
          <w:sz w:val="24"/>
          <w:szCs w:val="24"/>
        </w:rPr>
        <w:t>Nur</w:t>
      </w:r>
      <w:proofErr w:type="spellEnd"/>
      <w:r w:rsidR="00787099" w:rsidRPr="003372D1">
        <w:rPr>
          <w:rFonts w:ascii="Garamond" w:hAnsi="Garamond" w:cs="Times New Roman"/>
          <w:sz w:val="24"/>
          <w:szCs w:val="24"/>
        </w:rPr>
        <w:t xml:space="preserve"> </w:t>
      </w:r>
      <w:proofErr w:type="spellStart"/>
      <w:r w:rsidR="00787099" w:rsidRPr="003372D1">
        <w:rPr>
          <w:rFonts w:ascii="Garamond" w:hAnsi="Garamond" w:cs="Times New Roman"/>
          <w:sz w:val="24"/>
          <w:szCs w:val="24"/>
        </w:rPr>
        <w:t>A</w:t>
      </w:r>
      <w:r w:rsidRPr="003372D1">
        <w:rPr>
          <w:rFonts w:ascii="Garamond" w:hAnsi="Garamond" w:cs="Times New Roman"/>
          <w:sz w:val="24"/>
          <w:szCs w:val="24"/>
        </w:rPr>
        <w:t>lam</w:t>
      </w:r>
      <w:proofErr w:type="spellEnd"/>
      <w:r w:rsidRPr="003372D1">
        <w:rPr>
          <w:rFonts w:ascii="Garamond" w:hAnsi="Garamond" w:cs="Times New Roman"/>
          <w:sz w:val="24"/>
          <w:szCs w:val="24"/>
        </w:rPr>
        <w:t xml:space="preserve"> are in Burma. Md. </w:t>
      </w:r>
      <w:proofErr w:type="spellStart"/>
      <w:r w:rsidRPr="003372D1">
        <w:rPr>
          <w:rFonts w:ascii="Garamond" w:hAnsi="Garamond" w:cs="Times New Roman"/>
          <w:sz w:val="24"/>
          <w:szCs w:val="24"/>
        </w:rPr>
        <w:t>Faruk</w:t>
      </w:r>
      <w:proofErr w:type="spellEnd"/>
      <w:r w:rsidRPr="003372D1">
        <w:rPr>
          <w:rFonts w:ascii="Garamond" w:hAnsi="Garamond" w:cs="Times New Roman"/>
          <w:sz w:val="24"/>
          <w:szCs w:val="24"/>
        </w:rPr>
        <w:t xml:space="preserve"> has left her parents and other family members before 4 years with a dream to go to Mumbai and visit the film industry. After reaching Bhutan they can contact their families once or twice </w:t>
      </w:r>
      <w:r w:rsidR="00D22FCF" w:rsidRPr="003372D1">
        <w:rPr>
          <w:rFonts w:ascii="Garamond" w:hAnsi="Garamond" w:cs="Times New Roman"/>
          <w:sz w:val="24"/>
          <w:szCs w:val="24"/>
        </w:rPr>
        <w:t>over</w:t>
      </w:r>
      <w:r w:rsidRPr="003372D1">
        <w:rPr>
          <w:rFonts w:ascii="Garamond" w:hAnsi="Garamond" w:cs="Times New Roman"/>
          <w:sz w:val="24"/>
          <w:szCs w:val="24"/>
        </w:rPr>
        <w:t xml:space="preserve"> phones. But for the last three years there is no news of them.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When they approached the BSF, they introduced themselves as Bangladeshi. On the one hand they wish to go to Burma as their family is there on the other hand they want refugee card in India.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Actual desire of them is clear. Anyhow they wish to settle in India with family like other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Though they are known as Bangladeshi their deportation process has not been started yet. More over as they don’t have any valid address </w:t>
      </w:r>
      <w:r w:rsidR="003B4FE1" w:rsidRPr="003372D1">
        <w:rPr>
          <w:rFonts w:ascii="Garamond" w:hAnsi="Garamond" w:cs="Times New Roman"/>
          <w:sz w:val="24"/>
          <w:szCs w:val="24"/>
        </w:rPr>
        <w:t>in</w:t>
      </w:r>
      <w:r w:rsidRPr="003372D1">
        <w:rPr>
          <w:rFonts w:ascii="Garamond" w:hAnsi="Garamond" w:cs="Times New Roman"/>
          <w:sz w:val="24"/>
          <w:szCs w:val="24"/>
        </w:rPr>
        <w:t xml:space="preserve"> Bangladesh their deportation seems quite impossible also.</w:t>
      </w:r>
    </w:p>
    <w:tbl>
      <w:tblPr>
        <w:tblStyle w:val="TableGrid"/>
        <w:tblpPr w:leftFromText="180" w:rightFromText="180" w:vertAnchor="text" w:horzAnchor="page" w:tblpX="3343" w:tblpY="845"/>
        <w:tblW w:w="6498" w:type="dxa"/>
        <w:tblLook w:val="04A0"/>
      </w:tblPr>
      <w:tblGrid>
        <w:gridCol w:w="2394"/>
        <w:gridCol w:w="1494"/>
        <w:gridCol w:w="1260"/>
        <w:gridCol w:w="1350"/>
      </w:tblGrid>
      <w:tr w:rsidR="00D72E43" w:rsidRPr="003372D1" w:rsidTr="002807A2">
        <w:trPr>
          <w:trHeight w:val="890"/>
        </w:trPr>
        <w:tc>
          <w:tcPr>
            <w:tcW w:w="2394" w:type="dxa"/>
            <w:shd w:val="clear" w:color="auto" w:fill="FABF8F" w:themeFill="accent6" w:themeFillTint="99"/>
          </w:tcPr>
          <w:p w:rsidR="00D72E43" w:rsidRPr="003372D1" w:rsidRDefault="00A35F57" w:rsidP="003372D1">
            <w:pPr>
              <w:tabs>
                <w:tab w:val="right" w:pos="2178"/>
              </w:tabs>
              <w:jc w:val="both"/>
              <w:rPr>
                <w:rFonts w:ascii="Garamond" w:hAnsi="Garamond" w:cs="Times New Roman"/>
                <w:b/>
                <w:sz w:val="24"/>
                <w:szCs w:val="24"/>
              </w:rPr>
            </w:pPr>
            <w:r w:rsidRPr="003372D1">
              <w:rPr>
                <w:rFonts w:ascii="Garamond" w:hAnsi="Garamond" w:cs="Times New Roman"/>
                <w:b/>
                <w:noProof/>
                <w:sz w:val="24"/>
                <w:szCs w:val="24"/>
              </w:rPr>
              <w:pict>
                <v:shape id="_x0000_s1045" type="#_x0000_t32" style="position:absolute;left:0;text-align:left;margin-left:-7.35pt;margin-top:.9pt;width:120.75pt;height:43.55pt;flip:y;z-index:251681792" o:connectortype="straight"/>
              </w:pict>
            </w:r>
            <w:r w:rsidRPr="003372D1">
              <w:rPr>
                <w:rFonts w:ascii="Garamond" w:hAnsi="Garamond" w:cs="Times New Roman"/>
                <w:b/>
                <w:noProof/>
                <w:sz w:val="24"/>
                <w:szCs w:val="24"/>
              </w:rPr>
              <w:pict>
                <v:shape id="_x0000_s1044" type="#_x0000_t32" style="position:absolute;left:0;text-align:left;margin-left:18.75pt;margin-top:7.65pt;width:51pt;height:0;z-index:251680768" o:connectortype="straight">
                  <v:stroke endarrow="block"/>
                </v:shape>
              </w:pict>
            </w:r>
            <w:r w:rsidR="00D72E43" w:rsidRPr="003372D1">
              <w:rPr>
                <w:rFonts w:ascii="Garamond" w:hAnsi="Garamond" w:cs="Times New Roman"/>
                <w:b/>
                <w:sz w:val="24"/>
                <w:szCs w:val="24"/>
              </w:rPr>
              <w:t>Sex</w:t>
            </w:r>
            <w:r w:rsidR="00D72E43" w:rsidRPr="003372D1">
              <w:rPr>
                <w:rFonts w:ascii="Garamond" w:hAnsi="Garamond" w:cs="Times New Roman"/>
                <w:b/>
                <w:sz w:val="24"/>
                <w:szCs w:val="24"/>
              </w:rPr>
              <w:tab/>
            </w:r>
          </w:p>
          <w:p w:rsidR="00D72E43" w:rsidRPr="003372D1" w:rsidRDefault="00A35F57" w:rsidP="003372D1">
            <w:pPr>
              <w:tabs>
                <w:tab w:val="right" w:pos="2178"/>
              </w:tabs>
              <w:jc w:val="both"/>
              <w:rPr>
                <w:rFonts w:ascii="Garamond" w:hAnsi="Garamond" w:cs="Times New Roman"/>
                <w:sz w:val="24"/>
                <w:szCs w:val="24"/>
              </w:rPr>
            </w:pPr>
            <w:r w:rsidRPr="003372D1">
              <w:rPr>
                <w:rFonts w:ascii="Garamond" w:hAnsi="Garamond" w:cs="Times New Roman"/>
                <w:b/>
                <w:noProof/>
                <w:sz w:val="24"/>
                <w:szCs w:val="24"/>
              </w:rPr>
              <w:pict>
                <v:shape id="_x0000_s1043" type="#_x0000_t32" style="position:absolute;left:0;text-align:left;margin-left:74.25pt;margin-top:9.45pt;width:0;height:14.3pt;z-index:251679744" o:connectortype="straight">
                  <v:stroke endarrow="block"/>
                </v:shape>
              </w:pict>
            </w:r>
            <w:r w:rsidR="00D72E43" w:rsidRPr="003372D1">
              <w:rPr>
                <w:rFonts w:ascii="Garamond" w:hAnsi="Garamond" w:cs="Times New Roman"/>
                <w:b/>
                <w:sz w:val="24"/>
                <w:szCs w:val="24"/>
              </w:rPr>
              <w:t xml:space="preserve">                  Category</w:t>
            </w:r>
          </w:p>
        </w:tc>
        <w:tc>
          <w:tcPr>
            <w:tcW w:w="1494"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b/>
                <w:sz w:val="24"/>
                <w:szCs w:val="24"/>
              </w:rPr>
            </w:pPr>
            <w:r w:rsidRPr="003372D1">
              <w:rPr>
                <w:rFonts w:ascii="Garamond" w:hAnsi="Garamond" w:cs="Times New Roman"/>
                <w:b/>
                <w:sz w:val="24"/>
                <w:szCs w:val="24"/>
              </w:rPr>
              <w:t>Male</w:t>
            </w:r>
          </w:p>
        </w:tc>
        <w:tc>
          <w:tcPr>
            <w:tcW w:w="1260"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b/>
                <w:sz w:val="24"/>
                <w:szCs w:val="24"/>
              </w:rPr>
            </w:pPr>
            <w:r w:rsidRPr="003372D1">
              <w:rPr>
                <w:rFonts w:ascii="Garamond" w:hAnsi="Garamond" w:cs="Times New Roman"/>
                <w:b/>
                <w:sz w:val="24"/>
                <w:szCs w:val="24"/>
              </w:rPr>
              <w:t>Female</w:t>
            </w:r>
          </w:p>
        </w:tc>
        <w:tc>
          <w:tcPr>
            <w:tcW w:w="1350" w:type="dxa"/>
            <w:shd w:val="clear" w:color="auto" w:fill="D99594" w:themeFill="accent2" w:themeFillTint="99"/>
            <w:vAlign w:val="center"/>
          </w:tcPr>
          <w:p w:rsidR="00D72E43" w:rsidRPr="003372D1" w:rsidRDefault="00D72E43" w:rsidP="003372D1">
            <w:pPr>
              <w:tabs>
                <w:tab w:val="left" w:pos="4065"/>
              </w:tabs>
              <w:jc w:val="center"/>
              <w:rPr>
                <w:rFonts w:ascii="Garamond" w:hAnsi="Garamond" w:cs="Times New Roman"/>
                <w:b/>
                <w:sz w:val="24"/>
                <w:szCs w:val="24"/>
              </w:rPr>
            </w:pPr>
            <w:r w:rsidRPr="003372D1">
              <w:rPr>
                <w:rFonts w:ascii="Garamond" w:hAnsi="Garamond" w:cs="Times New Roman"/>
                <w:b/>
                <w:sz w:val="24"/>
                <w:szCs w:val="24"/>
              </w:rPr>
              <w:t>Total</w:t>
            </w:r>
          </w:p>
        </w:tc>
      </w:tr>
      <w:tr w:rsidR="00D72E43" w:rsidRPr="003372D1" w:rsidTr="002807A2">
        <w:tc>
          <w:tcPr>
            <w:tcW w:w="2394" w:type="dxa"/>
            <w:shd w:val="clear" w:color="auto" w:fill="FABF8F" w:themeFill="accent6"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U.T</w:t>
            </w:r>
          </w:p>
        </w:tc>
        <w:tc>
          <w:tcPr>
            <w:tcW w:w="1494"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0</w:t>
            </w:r>
          </w:p>
        </w:tc>
        <w:tc>
          <w:tcPr>
            <w:tcW w:w="1260"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0</w:t>
            </w:r>
          </w:p>
        </w:tc>
        <w:tc>
          <w:tcPr>
            <w:tcW w:w="1350" w:type="dxa"/>
            <w:shd w:val="clear" w:color="auto" w:fill="D99594" w:themeFill="accent2"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0</w:t>
            </w:r>
          </w:p>
        </w:tc>
      </w:tr>
      <w:tr w:rsidR="00D72E43" w:rsidRPr="003372D1" w:rsidTr="002807A2">
        <w:tc>
          <w:tcPr>
            <w:tcW w:w="2394" w:type="dxa"/>
            <w:shd w:val="clear" w:color="auto" w:fill="FABF8F" w:themeFill="accent6"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lastRenderedPageBreak/>
              <w:t>Convicted</w:t>
            </w:r>
          </w:p>
        </w:tc>
        <w:tc>
          <w:tcPr>
            <w:tcW w:w="1494"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1</w:t>
            </w:r>
          </w:p>
        </w:tc>
        <w:tc>
          <w:tcPr>
            <w:tcW w:w="1260"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1</w:t>
            </w:r>
          </w:p>
        </w:tc>
        <w:tc>
          <w:tcPr>
            <w:tcW w:w="1350" w:type="dxa"/>
            <w:shd w:val="clear" w:color="auto" w:fill="D99594" w:themeFill="accent2"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2</w:t>
            </w:r>
          </w:p>
        </w:tc>
      </w:tr>
      <w:tr w:rsidR="00D72E43" w:rsidRPr="003372D1" w:rsidTr="002807A2">
        <w:tc>
          <w:tcPr>
            <w:tcW w:w="2394" w:type="dxa"/>
            <w:shd w:val="clear" w:color="auto" w:fill="C2D69B" w:themeFill="accent3" w:themeFillTint="99"/>
            <w:vAlign w:val="center"/>
          </w:tcPr>
          <w:p w:rsidR="00D72E43" w:rsidRPr="003372D1" w:rsidRDefault="00D72E43" w:rsidP="003372D1">
            <w:pPr>
              <w:tabs>
                <w:tab w:val="left" w:pos="4065"/>
              </w:tabs>
              <w:jc w:val="center"/>
              <w:rPr>
                <w:rFonts w:ascii="Garamond" w:hAnsi="Garamond" w:cs="Times New Roman"/>
                <w:sz w:val="24"/>
                <w:szCs w:val="24"/>
              </w:rPr>
            </w:pPr>
            <w:proofErr w:type="spellStart"/>
            <w:r w:rsidRPr="003372D1">
              <w:rPr>
                <w:rFonts w:ascii="Garamond" w:hAnsi="Garamond" w:cs="Times New Roman"/>
                <w:sz w:val="24"/>
                <w:szCs w:val="24"/>
              </w:rPr>
              <w:t>Jaan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Khalash</w:t>
            </w:r>
            <w:proofErr w:type="spellEnd"/>
          </w:p>
        </w:tc>
        <w:tc>
          <w:tcPr>
            <w:tcW w:w="1494" w:type="dxa"/>
            <w:shd w:val="clear" w:color="auto" w:fill="C2D69B" w:themeFill="accent3"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6</w:t>
            </w:r>
          </w:p>
        </w:tc>
        <w:tc>
          <w:tcPr>
            <w:tcW w:w="1260" w:type="dxa"/>
            <w:shd w:val="clear" w:color="auto" w:fill="C2D69B" w:themeFill="accent3"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4</w:t>
            </w:r>
          </w:p>
        </w:tc>
        <w:tc>
          <w:tcPr>
            <w:tcW w:w="1350" w:type="dxa"/>
            <w:shd w:val="clear" w:color="auto" w:fill="C2D69B" w:themeFill="accent3"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10</w:t>
            </w:r>
          </w:p>
        </w:tc>
      </w:tr>
      <w:tr w:rsidR="00D72E43" w:rsidRPr="003372D1" w:rsidTr="002807A2">
        <w:tc>
          <w:tcPr>
            <w:tcW w:w="2394" w:type="dxa"/>
            <w:shd w:val="clear" w:color="auto" w:fill="FABF8F" w:themeFill="accent6" w:themeFillTint="99"/>
            <w:vAlign w:val="center"/>
          </w:tcPr>
          <w:p w:rsidR="00D72E43" w:rsidRPr="003372D1" w:rsidRDefault="00D72E43" w:rsidP="003372D1">
            <w:pPr>
              <w:tabs>
                <w:tab w:val="left" w:pos="4065"/>
              </w:tabs>
              <w:jc w:val="center"/>
              <w:rPr>
                <w:rFonts w:ascii="Garamond" w:hAnsi="Garamond" w:cs="Times New Roman"/>
                <w:b/>
                <w:sz w:val="24"/>
                <w:szCs w:val="24"/>
              </w:rPr>
            </w:pPr>
            <w:r w:rsidRPr="003372D1">
              <w:rPr>
                <w:rFonts w:ascii="Garamond" w:hAnsi="Garamond" w:cs="Times New Roman"/>
                <w:b/>
                <w:sz w:val="24"/>
                <w:szCs w:val="24"/>
              </w:rPr>
              <w:t>Total</w:t>
            </w:r>
          </w:p>
        </w:tc>
        <w:tc>
          <w:tcPr>
            <w:tcW w:w="1494"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7</w:t>
            </w:r>
          </w:p>
        </w:tc>
        <w:tc>
          <w:tcPr>
            <w:tcW w:w="1260" w:type="dxa"/>
            <w:shd w:val="clear" w:color="auto" w:fill="E5B8B7" w:themeFill="accent2" w:themeFillTint="66"/>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5</w:t>
            </w:r>
          </w:p>
        </w:tc>
        <w:tc>
          <w:tcPr>
            <w:tcW w:w="1350" w:type="dxa"/>
            <w:shd w:val="clear" w:color="auto" w:fill="D99594" w:themeFill="accent2" w:themeFillTint="99"/>
            <w:vAlign w:val="center"/>
          </w:tcPr>
          <w:p w:rsidR="00D72E43" w:rsidRPr="003372D1" w:rsidRDefault="00D72E43" w:rsidP="003372D1">
            <w:pPr>
              <w:tabs>
                <w:tab w:val="left" w:pos="4065"/>
              </w:tabs>
              <w:jc w:val="center"/>
              <w:rPr>
                <w:rFonts w:ascii="Garamond" w:hAnsi="Garamond" w:cs="Times New Roman"/>
                <w:sz w:val="24"/>
                <w:szCs w:val="24"/>
              </w:rPr>
            </w:pPr>
            <w:r w:rsidRPr="003372D1">
              <w:rPr>
                <w:rFonts w:ascii="Garamond" w:hAnsi="Garamond" w:cs="Times New Roman"/>
                <w:sz w:val="24"/>
                <w:szCs w:val="24"/>
              </w:rPr>
              <w:t>12</w:t>
            </w:r>
          </w:p>
        </w:tc>
      </w:tr>
    </w:tbl>
    <w:p w:rsidR="00D72E43" w:rsidRPr="003372D1" w:rsidRDefault="00A35F57" w:rsidP="003372D1">
      <w:pPr>
        <w:tabs>
          <w:tab w:val="left" w:pos="4065"/>
        </w:tabs>
        <w:spacing w:line="240" w:lineRule="auto"/>
        <w:jc w:val="center"/>
        <w:rPr>
          <w:rFonts w:ascii="Garamond" w:hAnsi="Garamond" w:cs="Times New Roman"/>
          <w:b/>
          <w:sz w:val="24"/>
          <w:szCs w:val="24"/>
          <w:u w:val="single"/>
        </w:rPr>
      </w:pPr>
      <w:r w:rsidRPr="003372D1">
        <w:rPr>
          <w:rFonts w:ascii="Garamond" w:hAnsi="Garamond" w:cs="Times New Roman"/>
          <w:noProof/>
          <w:color w:val="76923C" w:themeColor="accent3" w:themeShade="BF"/>
          <w:sz w:val="24"/>
          <w:szCs w:val="24"/>
        </w:rPr>
        <w:pict>
          <v:shape id="_x0000_s1042" type="#_x0000_t32" style="position:absolute;left:0;text-align:left;margin-left:-366.25pt;margin-top:26.4pt;width:123.75pt;height:45.75pt;flip:y;z-index:251678720;mso-position-horizontal-relative:text;mso-position-vertical-relative:text" o:connectortype="straight"/>
        </w:pict>
      </w:r>
      <w:r w:rsidR="00D72E43" w:rsidRPr="003372D1">
        <w:rPr>
          <w:rFonts w:ascii="Garamond" w:hAnsi="Garamond" w:cs="Times New Roman"/>
          <w:b/>
          <w:sz w:val="24"/>
          <w:szCs w:val="24"/>
        </w:rPr>
        <w:t xml:space="preserve">     </w:t>
      </w:r>
      <w:r w:rsidR="00D72E43" w:rsidRPr="003372D1">
        <w:rPr>
          <w:rFonts w:ascii="Garamond" w:hAnsi="Garamond" w:cs="Times New Roman"/>
          <w:b/>
          <w:sz w:val="24"/>
          <w:szCs w:val="24"/>
          <w:u w:val="single"/>
        </w:rPr>
        <w:t xml:space="preserve">Table No.8: Category wise </w:t>
      </w:r>
      <w:proofErr w:type="gramStart"/>
      <w:r w:rsidR="00D72E43" w:rsidRPr="003372D1">
        <w:rPr>
          <w:rFonts w:ascii="Garamond" w:hAnsi="Garamond" w:cs="Times New Roman"/>
          <w:b/>
          <w:sz w:val="24"/>
          <w:szCs w:val="24"/>
          <w:u w:val="single"/>
        </w:rPr>
        <w:t>Distribution  of</w:t>
      </w:r>
      <w:proofErr w:type="gramEnd"/>
      <w:r w:rsidR="00D72E43" w:rsidRPr="003372D1">
        <w:rPr>
          <w:rFonts w:ascii="Garamond" w:hAnsi="Garamond" w:cs="Times New Roman"/>
          <w:b/>
          <w:sz w:val="24"/>
          <w:szCs w:val="24"/>
          <w:u w:val="single"/>
        </w:rPr>
        <w:t xml:space="preserve"> the Deputed Cases</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
    <w:p w:rsidR="00D72E43" w:rsidRPr="003372D1" w:rsidRDefault="00D72E43" w:rsidP="003372D1">
      <w:pPr>
        <w:tabs>
          <w:tab w:val="left" w:pos="4065"/>
        </w:tabs>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
    <w:p w:rsidR="00D72E43" w:rsidRPr="003372D1" w:rsidRDefault="00D72E43" w:rsidP="003372D1">
      <w:pPr>
        <w:spacing w:line="240" w:lineRule="auto"/>
        <w:jc w:val="both"/>
        <w:rPr>
          <w:rFonts w:ascii="Garamond" w:hAnsi="Garamond" w:cs="Times New Roman"/>
          <w:sz w:val="24"/>
          <w:szCs w:val="24"/>
        </w:rPr>
      </w:pPr>
    </w:p>
    <w:p w:rsidR="00D72E43" w:rsidRPr="003372D1" w:rsidRDefault="00D72E43" w:rsidP="003372D1">
      <w:pPr>
        <w:spacing w:line="240" w:lineRule="auto"/>
        <w:rPr>
          <w:rFonts w:ascii="Garamond" w:hAnsi="Garamond" w:cs="Times New Roman"/>
          <w:sz w:val="24"/>
          <w:szCs w:val="24"/>
        </w:rPr>
      </w:pPr>
    </w:p>
    <w:p w:rsidR="00D72E43" w:rsidRPr="003372D1" w:rsidRDefault="00D72E43" w:rsidP="003372D1">
      <w:pPr>
        <w:spacing w:line="240" w:lineRule="auto"/>
        <w:rPr>
          <w:rFonts w:ascii="Garamond" w:hAnsi="Garamond" w:cs="Times New Roman"/>
          <w:sz w:val="24"/>
          <w:szCs w:val="24"/>
        </w:rPr>
      </w:pPr>
    </w:p>
    <w:p w:rsidR="006F2209" w:rsidRPr="003372D1" w:rsidRDefault="006F2209" w:rsidP="003372D1">
      <w:pPr>
        <w:spacing w:line="240" w:lineRule="auto"/>
        <w:rPr>
          <w:rFonts w:ascii="Garamond" w:hAnsi="Garamond" w:cs="Times New Roman"/>
          <w:sz w:val="24"/>
          <w:szCs w:val="24"/>
        </w:rPr>
      </w:pPr>
    </w:p>
    <w:p w:rsidR="006F2209" w:rsidRPr="003372D1" w:rsidRDefault="006F2209"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Source: Data Collected from Field</w:t>
      </w:r>
    </w:p>
    <w:p w:rsidR="00D72E43" w:rsidRPr="003372D1" w:rsidRDefault="00D72E43" w:rsidP="003372D1">
      <w:pPr>
        <w:spacing w:line="240" w:lineRule="auto"/>
        <w:rPr>
          <w:rFonts w:ascii="Garamond" w:hAnsi="Garamond" w:cs="Times New Roman"/>
          <w:sz w:val="24"/>
          <w:szCs w:val="24"/>
        </w:rPr>
      </w:pPr>
    </w:p>
    <w:p w:rsidR="00636BC1" w:rsidRPr="003372D1" w:rsidRDefault="00D72E43" w:rsidP="003372D1">
      <w:pPr>
        <w:tabs>
          <w:tab w:val="left" w:pos="3480"/>
        </w:tabs>
        <w:spacing w:line="240" w:lineRule="auto"/>
        <w:rPr>
          <w:rFonts w:ascii="Garamond" w:hAnsi="Garamond" w:cs="Times New Roman"/>
          <w:sz w:val="24"/>
          <w:szCs w:val="24"/>
        </w:rPr>
      </w:pPr>
      <w:r w:rsidRPr="003372D1">
        <w:rPr>
          <w:rFonts w:ascii="Garamond" w:hAnsi="Garamond" w:cs="Times New Roman"/>
          <w:sz w:val="24"/>
          <w:szCs w:val="24"/>
        </w:rPr>
        <w:t xml:space="preserve">   </w:t>
      </w:r>
      <w:r w:rsidR="00636BC1" w:rsidRPr="003372D1">
        <w:rPr>
          <w:rFonts w:ascii="Garamond" w:hAnsi="Garamond" w:cs="Times New Roman"/>
          <w:b/>
          <w:sz w:val="24"/>
          <w:szCs w:val="24"/>
          <w:u w:val="single"/>
        </w:rPr>
        <w:t>Discussion with Department of Correctional Administration</w:t>
      </w:r>
    </w:p>
    <w:p w:rsidR="00636BC1" w:rsidRPr="003372D1" w:rsidRDefault="00636BC1" w:rsidP="003372D1">
      <w:p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                           A discussion is conducted with the Officials of Correctional Services.                                                              The information gathered from this discussion is as follows:</w:t>
      </w:r>
    </w:p>
    <w:p w:rsidR="002B4BEF"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people are coming to Correctional Homes for last 3 </w:t>
      </w:r>
      <w:r w:rsidR="00583164" w:rsidRPr="003372D1">
        <w:rPr>
          <w:rFonts w:ascii="Garamond" w:hAnsi="Garamond" w:cs="Times New Roman"/>
          <w:sz w:val="24"/>
          <w:szCs w:val="24"/>
        </w:rPr>
        <w:t>/4</w:t>
      </w:r>
      <w:r w:rsidRPr="003372D1">
        <w:rPr>
          <w:rFonts w:ascii="Garamond" w:hAnsi="Garamond" w:cs="Times New Roman"/>
          <w:sz w:val="24"/>
          <w:szCs w:val="24"/>
        </w:rPr>
        <w:t>year</w:t>
      </w:r>
      <w:r w:rsidR="009A28A5" w:rsidRPr="003372D1">
        <w:rPr>
          <w:rFonts w:ascii="Garamond" w:hAnsi="Garamond" w:cs="Times New Roman"/>
          <w:sz w:val="24"/>
          <w:szCs w:val="24"/>
        </w:rPr>
        <w:t>s</w:t>
      </w:r>
      <w:r w:rsidRPr="003372D1">
        <w:rPr>
          <w:rFonts w:ascii="Garamond" w:hAnsi="Garamond" w:cs="Times New Roman"/>
          <w:sz w:val="24"/>
          <w:szCs w:val="24"/>
        </w:rPr>
        <w:t xml:space="preserve">. </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These people are detained under the 14 Foreigners’ Act.</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None of these people, who are of </w:t>
      </w:r>
      <w:r w:rsidR="00ED296B" w:rsidRPr="003372D1">
        <w:rPr>
          <w:rFonts w:ascii="Garamond" w:hAnsi="Garamond" w:cs="Times New Roman"/>
          <w:sz w:val="24"/>
          <w:szCs w:val="24"/>
        </w:rPr>
        <w:t>M</w:t>
      </w:r>
      <w:r w:rsidRPr="003372D1">
        <w:rPr>
          <w:rFonts w:ascii="Garamond" w:hAnsi="Garamond" w:cs="Times New Roman"/>
          <w:sz w:val="24"/>
          <w:szCs w:val="24"/>
        </w:rPr>
        <w:t>yanmar National according to the Court order, are released till now.</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Generally post cards are given to inmates in Correctional Homes so that people can contact their family. Many Bangladeshi send letters. But none from Myanmar are seen to take advantage of this opportunity. </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Mainly they are coming with family.</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Acute depression is common to all of them. Suicidal tendency is also found among some </w:t>
      </w:r>
      <w:proofErr w:type="spellStart"/>
      <w:r w:rsidR="0029590B" w:rsidRPr="003372D1">
        <w:rPr>
          <w:rFonts w:ascii="Garamond" w:hAnsi="Garamond" w:cs="Times New Roman"/>
          <w:sz w:val="24"/>
          <w:szCs w:val="24"/>
        </w:rPr>
        <w:t>Rohingyas</w:t>
      </w:r>
      <w:proofErr w:type="spellEnd"/>
      <w:r w:rsidRPr="003372D1">
        <w:rPr>
          <w:rFonts w:ascii="Garamond" w:hAnsi="Garamond" w:cs="Times New Roman"/>
          <w:sz w:val="24"/>
          <w:szCs w:val="24"/>
        </w:rPr>
        <w:t>. In such cases medicine is provided with proper treatment.</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Language problem is not very acute in making communication because there are some Bangladeshis who understand </w:t>
      </w:r>
      <w:r w:rsidR="00D27C51" w:rsidRPr="003372D1">
        <w:rPr>
          <w:rFonts w:ascii="Garamond" w:hAnsi="Garamond" w:cs="Times New Roman"/>
          <w:sz w:val="24"/>
          <w:szCs w:val="24"/>
        </w:rPr>
        <w:t>the</w:t>
      </w:r>
      <w:r w:rsidRPr="003372D1">
        <w:rPr>
          <w:rFonts w:ascii="Garamond" w:hAnsi="Garamond" w:cs="Times New Roman"/>
          <w:sz w:val="24"/>
          <w:szCs w:val="24"/>
        </w:rPr>
        <w:t xml:space="preserve"> language</w:t>
      </w:r>
      <w:r w:rsidR="00D27C51" w:rsidRPr="003372D1">
        <w:rPr>
          <w:rFonts w:ascii="Garamond" w:hAnsi="Garamond" w:cs="Times New Roman"/>
          <w:sz w:val="24"/>
          <w:szCs w:val="24"/>
        </w:rPr>
        <w:t xml:space="preserve"> of </w:t>
      </w:r>
      <w:proofErr w:type="spellStart"/>
      <w:r w:rsidR="00D27C51" w:rsidRPr="003372D1">
        <w:rPr>
          <w:rFonts w:ascii="Garamond" w:hAnsi="Garamond" w:cs="Times New Roman"/>
          <w:sz w:val="24"/>
          <w:szCs w:val="24"/>
        </w:rPr>
        <w:t>Rohingya</w:t>
      </w:r>
      <w:proofErr w:type="spellEnd"/>
      <w:r w:rsidR="00D27C51" w:rsidRPr="003372D1">
        <w:rPr>
          <w:rFonts w:ascii="Garamond" w:hAnsi="Garamond" w:cs="Times New Roman"/>
          <w:sz w:val="24"/>
          <w:szCs w:val="24"/>
        </w:rPr>
        <w:t xml:space="preserve"> people</w:t>
      </w:r>
      <w:r w:rsidRPr="003372D1">
        <w:rPr>
          <w:rFonts w:ascii="Garamond" w:hAnsi="Garamond" w:cs="Times New Roman"/>
          <w:sz w:val="24"/>
          <w:szCs w:val="24"/>
        </w:rPr>
        <w:t xml:space="preserve">. Moreover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also learn Bengali from the teacher</w:t>
      </w:r>
      <w:r w:rsidR="000E40BA" w:rsidRPr="003372D1">
        <w:rPr>
          <w:rFonts w:ascii="Garamond" w:hAnsi="Garamond" w:cs="Times New Roman"/>
          <w:sz w:val="24"/>
          <w:szCs w:val="24"/>
        </w:rPr>
        <w:t xml:space="preserve"> </w:t>
      </w:r>
      <w:r w:rsidR="00BC4B45" w:rsidRPr="003372D1">
        <w:rPr>
          <w:rFonts w:ascii="Garamond" w:hAnsi="Garamond" w:cs="Times New Roman"/>
          <w:sz w:val="24"/>
          <w:szCs w:val="24"/>
        </w:rPr>
        <w:t>(in</w:t>
      </w:r>
      <w:r w:rsidR="009025D8" w:rsidRPr="003372D1">
        <w:rPr>
          <w:rFonts w:ascii="Garamond" w:hAnsi="Garamond" w:cs="Times New Roman"/>
          <w:sz w:val="24"/>
          <w:szCs w:val="24"/>
        </w:rPr>
        <w:t xml:space="preserve"> Correctional home)</w:t>
      </w:r>
      <w:r w:rsidRPr="003372D1">
        <w:rPr>
          <w:rFonts w:ascii="Garamond" w:hAnsi="Garamond" w:cs="Times New Roman"/>
          <w:sz w:val="24"/>
          <w:szCs w:val="24"/>
        </w:rPr>
        <w:t xml:space="preserve"> in a short time.</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To facilitate the process of acquiring refugee card for these people the Authority forwarded the cases to the Inspector General of Correctional Services, West Bengal. These cases can be forwarded to UNHCR from the office of IG. As per the knowledge of the officials near about 10cases are forwarded to the IG. But what has happened in the next step is unknown to them. The fact is that Correctional Home cannot directly approach to UNHCR. It can only forward the cases following the protocol. A Human Rights </w:t>
      </w:r>
      <w:proofErr w:type="spellStart"/>
      <w:r w:rsidRPr="003372D1">
        <w:rPr>
          <w:rFonts w:ascii="Garamond" w:hAnsi="Garamond" w:cs="Times New Roman"/>
          <w:sz w:val="24"/>
          <w:szCs w:val="24"/>
        </w:rPr>
        <w:t>Commision</w:t>
      </w:r>
      <w:proofErr w:type="spellEnd"/>
      <w:r w:rsidRPr="003372D1">
        <w:rPr>
          <w:rFonts w:ascii="Garamond" w:hAnsi="Garamond" w:cs="Times New Roman"/>
          <w:sz w:val="24"/>
          <w:szCs w:val="24"/>
        </w:rPr>
        <w:t xml:space="preserve"> has also approached UNHCR for some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who seeks refugee card. But no response is received still now.</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They also inform that even after having refugee card people are coming there. They find that some have cards with them. But what can they do with card these cards. So it is of no use. </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do not report any torture in their police custody. </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There has developed a racket of touts based on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issue. These touts convince some Bangladeshi to introduce themselves as </w:t>
      </w:r>
      <w:proofErr w:type="spellStart"/>
      <w:r w:rsidRPr="003372D1">
        <w:rPr>
          <w:rFonts w:ascii="Garamond" w:hAnsi="Garamond" w:cs="Times New Roman"/>
          <w:sz w:val="24"/>
          <w:szCs w:val="24"/>
        </w:rPr>
        <w:t>Myanmaries</w:t>
      </w:r>
      <w:proofErr w:type="spellEnd"/>
      <w:r w:rsidRPr="003372D1">
        <w:rPr>
          <w:rFonts w:ascii="Garamond" w:hAnsi="Garamond" w:cs="Times New Roman"/>
          <w:sz w:val="24"/>
          <w:szCs w:val="24"/>
        </w:rPr>
        <w:t>. But once they confess that “We are from Myanmar” the situation becomes quite difficult.</w:t>
      </w:r>
    </w:p>
    <w:p w:rsidR="00636BC1" w:rsidRPr="003372D1" w:rsidRDefault="00636BC1" w:rsidP="003372D1">
      <w:pPr>
        <w:pStyle w:val="ListParagraph"/>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lastRenderedPageBreak/>
        <w:t xml:space="preserve">                           They everyday laments before the officials and request them to do something so that they can get relief from this situation. They are young. Some have family in Bangladesh. But </w:t>
      </w:r>
      <w:r w:rsidR="008A6C8B" w:rsidRPr="003372D1">
        <w:rPr>
          <w:rFonts w:ascii="Garamond" w:hAnsi="Garamond" w:cs="Times New Roman"/>
          <w:sz w:val="24"/>
          <w:szCs w:val="24"/>
        </w:rPr>
        <w:t>when they</w:t>
      </w:r>
      <w:r w:rsidRPr="003372D1">
        <w:rPr>
          <w:rFonts w:ascii="Garamond" w:hAnsi="Garamond" w:cs="Times New Roman"/>
          <w:sz w:val="24"/>
          <w:szCs w:val="24"/>
        </w:rPr>
        <w:t xml:space="preserve"> can get relief is not known to anybody.  </w:t>
      </w:r>
    </w:p>
    <w:p w:rsidR="00636BC1" w:rsidRPr="003372D1" w:rsidRDefault="00636BC1" w:rsidP="003372D1">
      <w:pPr>
        <w:pStyle w:val="ListParagraph"/>
        <w:numPr>
          <w:ilvl w:val="0"/>
          <w:numId w:val="18"/>
        </w:numPr>
        <w:tabs>
          <w:tab w:val="center" w:pos="4680"/>
        </w:tabs>
        <w:spacing w:line="240" w:lineRule="auto"/>
        <w:jc w:val="both"/>
        <w:rPr>
          <w:rFonts w:ascii="Garamond" w:hAnsi="Garamond" w:cs="Times New Roman"/>
          <w:sz w:val="24"/>
          <w:szCs w:val="24"/>
        </w:rPr>
      </w:pPr>
      <w:r w:rsidRPr="003372D1">
        <w:rPr>
          <w:rFonts w:ascii="Garamond" w:hAnsi="Garamond" w:cs="Times New Roman"/>
          <w:sz w:val="24"/>
          <w:szCs w:val="24"/>
        </w:rPr>
        <w:t xml:space="preserve">Officials don’t have any idea what the Government is thinking with </w:t>
      </w:r>
      <w:r w:rsidR="00C33C9A" w:rsidRPr="003372D1">
        <w:rPr>
          <w:rFonts w:ascii="Garamond" w:hAnsi="Garamond" w:cs="Times New Roman"/>
          <w:sz w:val="24"/>
          <w:szCs w:val="24"/>
        </w:rPr>
        <w:t xml:space="preserve">this </w:t>
      </w:r>
      <w:proofErr w:type="spellStart"/>
      <w:r w:rsidR="00C33C9A"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population</w:t>
      </w:r>
      <w:r w:rsidR="00C33C9A" w:rsidRPr="003372D1">
        <w:rPr>
          <w:rFonts w:ascii="Garamond" w:hAnsi="Garamond" w:cs="Times New Roman"/>
          <w:sz w:val="24"/>
          <w:szCs w:val="24"/>
        </w:rPr>
        <w:t xml:space="preserve"> who are in Correctional Homes</w:t>
      </w:r>
      <w:r w:rsidRPr="003372D1">
        <w:rPr>
          <w:rFonts w:ascii="Garamond" w:hAnsi="Garamond" w:cs="Times New Roman"/>
          <w:sz w:val="24"/>
          <w:szCs w:val="24"/>
        </w:rPr>
        <w:t xml:space="preserve">. </w:t>
      </w:r>
    </w:p>
    <w:p w:rsidR="00636BC1" w:rsidRPr="003372D1" w:rsidRDefault="00636BC1" w:rsidP="003372D1">
      <w:pPr>
        <w:pStyle w:val="ListParagraph"/>
        <w:tabs>
          <w:tab w:val="center" w:pos="4680"/>
        </w:tabs>
        <w:spacing w:line="240" w:lineRule="auto"/>
        <w:jc w:val="both"/>
        <w:rPr>
          <w:rFonts w:ascii="Garamond" w:hAnsi="Garamond" w:cs="Times New Roman"/>
          <w:sz w:val="24"/>
          <w:szCs w:val="24"/>
        </w:rPr>
      </w:pPr>
    </w:p>
    <w:p w:rsidR="00636BC1" w:rsidRPr="003372D1" w:rsidRDefault="00636BC1" w:rsidP="003372D1">
      <w:pPr>
        <w:spacing w:line="240" w:lineRule="auto"/>
        <w:jc w:val="both"/>
        <w:rPr>
          <w:rFonts w:ascii="Garamond" w:hAnsi="Garamond" w:cs="Times New Roman"/>
          <w:sz w:val="24"/>
          <w:szCs w:val="24"/>
        </w:rPr>
      </w:pPr>
      <w:r w:rsidRPr="003372D1">
        <w:rPr>
          <w:rFonts w:ascii="Garamond" w:hAnsi="Garamond" w:cs="Times New Roman"/>
          <w:b/>
          <w:sz w:val="24"/>
          <w:szCs w:val="24"/>
          <w:u w:val="single"/>
        </w:rPr>
        <w:t>Discussion with Police Authority</w:t>
      </w:r>
      <w:r w:rsidRPr="003372D1">
        <w:rPr>
          <w:rFonts w:ascii="Garamond" w:hAnsi="Garamond" w:cs="Times New Roman"/>
          <w:sz w:val="24"/>
          <w:szCs w:val="24"/>
        </w:rPr>
        <w:t>:</w:t>
      </w:r>
    </w:p>
    <w:p w:rsidR="00636BC1" w:rsidRPr="003372D1" w:rsidRDefault="00636BC1" w:rsidP="003372D1">
      <w:pPr>
        <w:pStyle w:val="ListParagraph"/>
        <w:numPr>
          <w:ilvl w:val="0"/>
          <w:numId w:val="17"/>
        </w:numPr>
        <w:spacing w:line="240" w:lineRule="auto"/>
        <w:jc w:val="both"/>
        <w:rPr>
          <w:rFonts w:ascii="Garamond" w:hAnsi="Garamond" w:cs="Times New Roman"/>
          <w:sz w:val="24"/>
          <w:szCs w:val="24"/>
        </w:rPr>
      </w:pPr>
      <w:r w:rsidRPr="003372D1">
        <w:rPr>
          <w:rFonts w:ascii="Garamond" w:hAnsi="Garamond" w:cs="Times New Roman"/>
          <w:sz w:val="24"/>
          <w:szCs w:val="24"/>
        </w:rPr>
        <w:t xml:space="preserve">In response to the question regarding arrest of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with refugee card the Police replied that Refugee Card is not the permit to move throughout India. It is a permission to stay in a particular place in India. “Why </w:t>
      </w:r>
      <w:proofErr w:type="gramStart"/>
      <w:r w:rsidRPr="003372D1">
        <w:rPr>
          <w:rFonts w:ascii="Garamond" w:hAnsi="Garamond" w:cs="Times New Roman"/>
          <w:sz w:val="24"/>
          <w:szCs w:val="24"/>
        </w:rPr>
        <w:t>people having</w:t>
      </w:r>
      <w:proofErr w:type="gramEnd"/>
      <w:r w:rsidRPr="003372D1">
        <w:rPr>
          <w:rFonts w:ascii="Garamond" w:hAnsi="Garamond" w:cs="Times New Roman"/>
          <w:sz w:val="24"/>
          <w:szCs w:val="24"/>
        </w:rPr>
        <w:t xml:space="preserve"> card from Delhi again come to West Bengal?”</w:t>
      </w:r>
    </w:p>
    <w:p w:rsidR="00636BC1" w:rsidRPr="003372D1" w:rsidRDefault="00636BC1" w:rsidP="003372D1">
      <w:pPr>
        <w:pStyle w:val="ListParagraph"/>
        <w:numPr>
          <w:ilvl w:val="0"/>
          <w:numId w:val="17"/>
        </w:numPr>
        <w:spacing w:line="240" w:lineRule="auto"/>
        <w:jc w:val="both"/>
        <w:rPr>
          <w:rFonts w:ascii="Garamond" w:hAnsi="Garamond" w:cs="Times New Roman"/>
          <w:sz w:val="24"/>
          <w:szCs w:val="24"/>
        </w:rPr>
      </w:pPr>
      <w:r w:rsidRPr="003372D1">
        <w:rPr>
          <w:rFonts w:ascii="Garamond" w:hAnsi="Garamond" w:cs="Times New Roman"/>
          <w:sz w:val="24"/>
          <w:szCs w:val="24"/>
        </w:rPr>
        <w:t xml:space="preserve">Some </w:t>
      </w:r>
      <w:proofErr w:type="spellStart"/>
      <w:r w:rsidR="00010F3D" w:rsidRPr="003372D1">
        <w:rPr>
          <w:rFonts w:ascii="Garamond" w:hAnsi="Garamond" w:cs="Times New Roman"/>
          <w:sz w:val="24"/>
          <w:szCs w:val="24"/>
        </w:rPr>
        <w:t>Rohingyas</w:t>
      </w:r>
      <w:proofErr w:type="spellEnd"/>
      <w:r w:rsidR="00010F3D" w:rsidRPr="003372D1">
        <w:rPr>
          <w:rFonts w:ascii="Garamond" w:hAnsi="Garamond" w:cs="Times New Roman"/>
          <w:sz w:val="24"/>
          <w:szCs w:val="24"/>
        </w:rPr>
        <w:t xml:space="preserve"> are allowed</w:t>
      </w:r>
      <w:r w:rsidRPr="003372D1">
        <w:rPr>
          <w:rFonts w:ascii="Garamond" w:hAnsi="Garamond" w:cs="Times New Roman"/>
          <w:sz w:val="24"/>
          <w:szCs w:val="24"/>
        </w:rPr>
        <w:t xml:space="preserve"> to keep the card with </w:t>
      </w:r>
      <w:r w:rsidR="00010F3D" w:rsidRPr="003372D1">
        <w:rPr>
          <w:rFonts w:ascii="Garamond" w:hAnsi="Garamond" w:cs="Times New Roman"/>
          <w:sz w:val="24"/>
          <w:szCs w:val="24"/>
        </w:rPr>
        <w:t>them</w:t>
      </w:r>
      <w:r w:rsidRPr="003372D1">
        <w:rPr>
          <w:rFonts w:ascii="Garamond" w:hAnsi="Garamond" w:cs="Times New Roman"/>
          <w:sz w:val="24"/>
          <w:szCs w:val="24"/>
        </w:rPr>
        <w:t xml:space="preserve"> but others are not. Two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show their cards during the interview. But Police completely deny that fact. They plainly say that nobody is allowed to keep anything with them after arrest. Police seized everything. “Why should we let them go with the card?” </w:t>
      </w:r>
    </w:p>
    <w:p w:rsidR="00636BC1" w:rsidRPr="003372D1" w:rsidRDefault="00636BC1" w:rsidP="003372D1">
      <w:pPr>
        <w:pStyle w:val="ListParagraph"/>
        <w:numPr>
          <w:ilvl w:val="0"/>
          <w:numId w:val="17"/>
        </w:numPr>
        <w:spacing w:line="240" w:lineRule="auto"/>
        <w:jc w:val="both"/>
        <w:rPr>
          <w:rFonts w:ascii="Garamond" w:hAnsi="Garamond" w:cs="Times New Roman"/>
          <w:sz w:val="24"/>
          <w:szCs w:val="24"/>
        </w:rPr>
      </w:pPr>
      <w:r w:rsidRPr="003372D1">
        <w:rPr>
          <w:rFonts w:ascii="Garamond" w:hAnsi="Garamond" w:cs="Times New Roman"/>
          <w:sz w:val="24"/>
          <w:szCs w:val="24"/>
        </w:rPr>
        <w:t xml:space="preserve">Language of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is another problem to them. “We become irritated with their language”.                                  </w:t>
      </w:r>
    </w:p>
    <w:p w:rsidR="00636BC1" w:rsidRPr="003372D1" w:rsidRDefault="00636BC1" w:rsidP="003372D1">
      <w:pPr>
        <w:spacing w:line="240" w:lineRule="auto"/>
        <w:ind w:left="360"/>
        <w:jc w:val="both"/>
        <w:rPr>
          <w:rFonts w:ascii="Garamond" w:hAnsi="Garamond" w:cs="Times New Roman"/>
          <w:sz w:val="24"/>
          <w:szCs w:val="24"/>
        </w:rPr>
      </w:pPr>
      <w:r w:rsidRPr="003372D1">
        <w:rPr>
          <w:rFonts w:ascii="Garamond" w:hAnsi="Garamond" w:cs="Times New Roman"/>
          <w:sz w:val="24"/>
          <w:szCs w:val="24"/>
        </w:rPr>
        <w:t xml:space="preserve">                                Police is completely unaware about the fact that people with refugee card sometimes come to meet with their relatives who are in Correctional Homes of West Bengal. Their ignorance about the fact looms large in these poor people</w:t>
      </w:r>
      <w:r w:rsidR="00CB65D1" w:rsidRPr="003372D1">
        <w:rPr>
          <w:rFonts w:ascii="Garamond" w:hAnsi="Garamond" w:cs="Times New Roman"/>
          <w:sz w:val="24"/>
          <w:szCs w:val="24"/>
        </w:rPr>
        <w:t>’s lives.</w:t>
      </w:r>
    </w:p>
    <w:p w:rsidR="00636BC1" w:rsidRPr="003372D1" w:rsidRDefault="00636BC1" w:rsidP="003372D1">
      <w:pPr>
        <w:spacing w:line="240" w:lineRule="auto"/>
        <w:jc w:val="both"/>
        <w:rPr>
          <w:rFonts w:ascii="Garamond" w:hAnsi="Garamond" w:cs="Times New Roman"/>
          <w:b/>
          <w:sz w:val="24"/>
          <w:szCs w:val="24"/>
          <w:u w:val="single"/>
        </w:rPr>
      </w:pPr>
      <w:r w:rsidRPr="003372D1">
        <w:rPr>
          <w:rFonts w:ascii="Garamond" w:hAnsi="Garamond" w:cs="Times New Roman"/>
          <w:b/>
          <w:sz w:val="24"/>
          <w:szCs w:val="24"/>
          <w:u w:val="single"/>
        </w:rPr>
        <w:t xml:space="preserve">Problem of Longer Trial </w:t>
      </w:r>
    </w:p>
    <w:p w:rsidR="00636BC1" w:rsidRPr="003372D1" w:rsidRDefault="00636BC1" w:rsidP="003372D1">
      <w:pPr>
        <w:tabs>
          <w:tab w:val="left" w:pos="1800"/>
        </w:tabs>
        <w:spacing w:line="240" w:lineRule="auto"/>
        <w:jc w:val="both"/>
        <w:rPr>
          <w:rFonts w:ascii="Garamond" w:hAnsi="Garamond" w:cs="Times New Roman"/>
          <w:sz w:val="24"/>
          <w:szCs w:val="24"/>
        </w:rPr>
      </w:pPr>
      <w:r w:rsidRPr="003372D1">
        <w:rPr>
          <w:rFonts w:ascii="Garamond" w:hAnsi="Garamond" w:cs="Times New Roman"/>
          <w:sz w:val="24"/>
          <w:szCs w:val="24"/>
        </w:rPr>
        <w:t xml:space="preserve">The problem of some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who are Under Trial in the Correctional Homes for 20-24 month and above two years is created by a group of people. Centering the problem of these helpless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an opportunistic group, made of some lawyers and touts, has emerged in some places of South </w:t>
      </w:r>
      <w:proofErr w:type="spellStart"/>
      <w:r w:rsidRPr="003372D1">
        <w:rPr>
          <w:rFonts w:ascii="Garamond" w:hAnsi="Garamond" w:cs="Times New Roman"/>
          <w:sz w:val="24"/>
          <w:szCs w:val="24"/>
        </w:rPr>
        <w:t>Dinajpur</w:t>
      </w:r>
      <w:proofErr w:type="spellEnd"/>
      <w:r w:rsidRPr="003372D1">
        <w:rPr>
          <w:rFonts w:ascii="Garamond" w:hAnsi="Garamond" w:cs="Times New Roman"/>
          <w:sz w:val="24"/>
          <w:szCs w:val="24"/>
        </w:rPr>
        <w:t xml:space="preserve">. They have printed pads under the name of some vague organizations pretending that they are working for the welfare of these foreigners. They inform the Court that these people are refugees as they hold the refugee card. But in reality except 2/3 none of this </w:t>
      </w:r>
      <w:r w:rsidR="003C23A0" w:rsidRPr="003372D1">
        <w:rPr>
          <w:rFonts w:ascii="Garamond" w:hAnsi="Garamond" w:cs="Times New Roman"/>
          <w:sz w:val="24"/>
          <w:szCs w:val="24"/>
        </w:rPr>
        <w:t>people</w:t>
      </w:r>
      <w:r w:rsidRPr="003372D1">
        <w:rPr>
          <w:rFonts w:ascii="Garamond" w:hAnsi="Garamond" w:cs="Times New Roman"/>
          <w:sz w:val="24"/>
          <w:szCs w:val="24"/>
        </w:rPr>
        <w:t xml:space="preserve"> possesses the card. The </w:t>
      </w:r>
      <w:proofErr w:type="spellStart"/>
      <w:r w:rsidRPr="003372D1">
        <w:rPr>
          <w:rFonts w:ascii="Garamond" w:hAnsi="Garamond" w:cs="Times New Roman"/>
          <w:sz w:val="24"/>
          <w:szCs w:val="24"/>
        </w:rPr>
        <w:t>Hon’ble</w:t>
      </w:r>
      <w:proofErr w:type="spellEnd"/>
      <w:r w:rsidRPr="003372D1">
        <w:rPr>
          <w:rFonts w:ascii="Garamond" w:hAnsi="Garamond" w:cs="Times New Roman"/>
          <w:sz w:val="24"/>
          <w:szCs w:val="24"/>
        </w:rPr>
        <w:t xml:space="preserve"> Magistrate asked the Authority of Correctional Service</w:t>
      </w:r>
      <w:r w:rsidR="00010F3D" w:rsidRPr="003372D1">
        <w:rPr>
          <w:rFonts w:ascii="Garamond" w:hAnsi="Garamond" w:cs="Times New Roman"/>
          <w:sz w:val="24"/>
          <w:szCs w:val="24"/>
        </w:rPr>
        <w:t>s</w:t>
      </w:r>
      <w:r w:rsidRPr="003372D1">
        <w:rPr>
          <w:rFonts w:ascii="Garamond" w:hAnsi="Garamond" w:cs="Times New Roman"/>
          <w:sz w:val="24"/>
          <w:szCs w:val="24"/>
        </w:rPr>
        <w:t xml:space="preserve"> to verify the statement. But as the department does not have the authority of verification they inform the Court about their inability to do the work. Now the Court </w:t>
      </w:r>
      <w:r w:rsidR="00E30DD1" w:rsidRPr="003372D1">
        <w:rPr>
          <w:rFonts w:ascii="Garamond" w:hAnsi="Garamond" w:cs="Times New Roman"/>
          <w:sz w:val="24"/>
          <w:szCs w:val="24"/>
        </w:rPr>
        <w:t>is investigating the matter in its</w:t>
      </w:r>
      <w:r w:rsidRPr="003372D1">
        <w:rPr>
          <w:rFonts w:ascii="Garamond" w:hAnsi="Garamond" w:cs="Times New Roman"/>
          <w:sz w:val="24"/>
          <w:szCs w:val="24"/>
        </w:rPr>
        <w:t xml:space="preserve"> own way. The interest of these opportunistic people most probably is to snatch money from the relatives of this poor people</w:t>
      </w:r>
      <w:r w:rsidRPr="003372D1">
        <w:rPr>
          <w:rFonts w:ascii="Garamond" w:hAnsi="Garamond" w:cs="Times New Roman"/>
          <w:sz w:val="24"/>
          <w:szCs w:val="24"/>
          <w:vertAlign w:val="superscript"/>
        </w:rPr>
        <w:t>2.</w:t>
      </w:r>
      <w:r w:rsidRPr="003372D1">
        <w:rPr>
          <w:rFonts w:ascii="Garamond" w:hAnsi="Garamond" w:cs="Times New Roman"/>
          <w:sz w:val="24"/>
          <w:szCs w:val="24"/>
        </w:rPr>
        <w:t xml:space="preserve"> In the total process the looser are only those who are habituated with losing everything.</w:t>
      </w:r>
    </w:p>
    <w:p w:rsidR="00636BC1" w:rsidRPr="003372D1" w:rsidRDefault="00636BC1" w:rsidP="003372D1">
      <w:pPr>
        <w:spacing w:line="240" w:lineRule="auto"/>
        <w:jc w:val="both"/>
        <w:rPr>
          <w:rFonts w:ascii="Garamond" w:hAnsi="Garamond" w:cs="Times New Roman"/>
          <w:sz w:val="24"/>
          <w:szCs w:val="24"/>
        </w:rPr>
      </w:pPr>
      <w:r w:rsidRPr="003372D1">
        <w:rPr>
          <w:rFonts w:ascii="Garamond" w:hAnsi="Garamond" w:cs="Times New Roman"/>
          <w:b/>
          <w:sz w:val="24"/>
          <w:szCs w:val="24"/>
          <w:u w:val="single"/>
        </w:rPr>
        <w:t>Involvement of NGO</w:t>
      </w:r>
    </w:p>
    <w:p w:rsidR="00636BC1" w:rsidRPr="003372D1" w:rsidRDefault="00636BC1"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r w:rsidR="007440CE" w:rsidRPr="003372D1">
        <w:rPr>
          <w:rFonts w:ascii="Garamond" w:hAnsi="Garamond" w:cs="Times New Roman"/>
          <w:sz w:val="24"/>
          <w:szCs w:val="24"/>
        </w:rPr>
        <w:t xml:space="preserve">             </w:t>
      </w:r>
      <w:r w:rsidRPr="003372D1">
        <w:rPr>
          <w:rFonts w:ascii="Garamond" w:hAnsi="Garamond" w:cs="Times New Roman"/>
          <w:sz w:val="24"/>
          <w:szCs w:val="24"/>
        </w:rPr>
        <w:t xml:space="preserve"> Though RCFI has provided some help to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in Delhi they are completely unaware about the problem of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who are in the Correctional Homes of West Bengal. They don’t </w:t>
      </w:r>
      <w:r w:rsidR="00673CFA" w:rsidRPr="003372D1">
        <w:rPr>
          <w:rFonts w:ascii="Garamond" w:hAnsi="Garamond" w:cs="Times New Roman"/>
          <w:sz w:val="24"/>
          <w:szCs w:val="24"/>
        </w:rPr>
        <w:t>have any information</w:t>
      </w:r>
      <w:r w:rsidRPr="003372D1">
        <w:rPr>
          <w:rFonts w:ascii="Garamond" w:hAnsi="Garamond" w:cs="Times New Roman"/>
          <w:sz w:val="24"/>
          <w:szCs w:val="24"/>
        </w:rPr>
        <w:t xml:space="preserve"> about this problem.  </w:t>
      </w:r>
    </w:p>
    <w:p w:rsidR="00636BC1" w:rsidRPr="003372D1" w:rsidRDefault="00636BC1"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Information provided by the Officials that some Human Rights Organization (</w:t>
      </w:r>
      <w:proofErr w:type="spellStart"/>
      <w:r w:rsidRPr="003372D1">
        <w:rPr>
          <w:rFonts w:ascii="Garamond" w:hAnsi="Garamond" w:cs="Times New Roman"/>
          <w:sz w:val="24"/>
          <w:szCs w:val="24"/>
        </w:rPr>
        <w:t>Gour</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Bangla</w:t>
      </w:r>
      <w:proofErr w:type="spellEnd"/>
      <w:r w:rsidRPr="003372D1">
        <w:rPr>
          <w:rFonts w:ascii="Garamond" w:hAnsi="Garamond" w:cs="Times New Roman"/>
          <w:sz w:val="24"/>
          <w:szCs w:val="24"/>
        </w:rPr>
        <w:t xml:space="preserve"> Human rights Awareness Centre) comes occasionally regarding the issue of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but no regular intervention by any NGO is running there. Moreover the involvement of some opportunistic middle man is making the situation worst. </w:t>
      </w:r>
    </w:p>
    <w:p w:rsidR="00636BC1" w:rsidRPr="003372D1" w:rsidRDefault="00636BC1"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w:t>
      </w:r>
      <w:r w:rsidRPr="003372D1">
        <w:rPr>
          <w:rFonts w:ascii="Garamond" w:hAnsi="Garamond" w:cs="Times New Roman"/>
          <w:bCs/>
          <w:sz w:val="24"/>
          <w:szCs w:val="24"/>
        </w:rPr>
        <w:t xml:space="preserve">“illegal” in their native land. Bangladesh has closed its door to them saying that they are not Bangladeshi. Now they have become the cause of irritation </w:t>
      </w:r>
      <w:r w:rsidR="008A201A" w:rsidRPr="003372D1">
        <w:rPr>
          <w:rFonts w:ascii="Garamond" w:hAnsi="Garamond" w:cs="Times New Roman"/>
          <w:bCs/>
          <w:sz w:val="24"/>
          <w:szCs w:val="24"/>
        </w:rPr>
        <w:t>for their language</w:t>
      </w:r>
      <w:r w:rsidRPr="003372D1">
        <w:rPr>
          <w:rFonts w:ascii="Garamond" w:hAnsi="Garamond" w:cs="Times New Roman"/>
          <w:bCs/>
          <w:sz w:val="24"/>
          <w:szCs w:val="24"/>
        </w:rPr>
        <w:t>. So what should they do and where should they go?</w:t>
      </w:r>
      <w:r w:rsidRPr="003372D1">
        <w:rPr>
          <w:rFonts w:ascii="Garamond" w:hAnsi="Garamond" w:cs="Times New Roman"/>
          <w:sz w:val="24"/>
          <w:szCs w:val="24"/>
        </w:rPr>
        <w:t xml:space="preserve">  The law of their own country, where they </w:t>
      </w:r>
      <w:r w:rsidR="00D43F3F" w:rsidRPr="003372D1">
        <w:rPr>
          <w:rFonts w:ascii="Garamond" w:hAnsi="Garamond" w:cs="Times New Roman"/>
          <w:sz w:val="24"/>
          <w:szCs w:val="24"/>
        </w:rPr>
        <w:t xml:space="preserve">have been </w:t>
      </w:r>
      <w:r w:rsidRPr="003372D1">
        <w:rPr>
          <w:rFonts w:ascii="Garamond" w:hAnsi="Garamond" w:cs="Times New Roman"/>
          <w:sz w:val="24"/>
          <w:szCs w:val="24"/>
        </w:rPr>
        <w:t xml:space="preserve">living for centuries has made them illegal. They are punished and exploited for their </w:t>
      </w:r>
      <w:r w:rsidRPr="003372D1">
        <w:rPr>
          <w:rFonts w:ascii="Garamond" w:hAnsi="Garamond" w:cs="Times New Roman"/>
          <w:sz w:val="24"/>
          <w:szCs w:val="24"/>
        </w:rPr>
        <w:lastRenderedPageBreak/>
        <w:t xml:space="preserve">illegal entry in foreign countries. </w:t>
      </w:r>
      <w:r w:rsidR="002D318F" w:rsidRPr="003372D1">
        <w:rPr>
          <w:rFonts w:ascii="Garamond" w:hAnsi="Garamond" w:cs="Times New Roman"/>
          <w:sz w:val="24"/>
          <w:szCs w:val="24"/>
        </w:rPr>
        <w:t>It seems that</w:t>
      </w:r>
      <w:r w:rsidRPr="003372D1">
        <w:rPr>
          <w:rFonts w:ascii="Garamond" w:hAnsi="Garamond" w:cs="Times New Roman"/>
          <w:sz w:val="24"/>
          <w:szCs w:val="24"/>
        </w:rPr>
        <w:t xml:space="preserve"> their existence has become illegal.  For years they are the victims of genocide and ethnic cleansing</w:t>
      </w:r>
      <w:r w:rsidRPr="003372D1">
        <w:rPr>
          <w:rFonts w:ascii="Garamond" w:hAnsi="Garamond" w:cs="Times New Roman"/>
          <w:sz w:val="24"/>
          <w:szCs w:val="24"/>
          <w:vertAlign w:val="superscript"/>
        </w:rPr>
        <w:t>3</w:t>
      </w:r>
      <w:r w:rsidRPr="003372D1">
        <w:rPr>
          <w:rFonts w:ascii="Garamond" w:hAnsi="Garamond" w:cs="Times New Roman"/>
          <w:sz w:val="24"/>
          <w:szCs w:val="24"/>
        </w:rPr>
        <w:t>. Is it legal? The distinction between legality and illegality becomes blurred at this point and a question haunts the mind that isn’t legality a game of power?</w:t>
      </w:r>
    </w:p>
    <w:p w:rsidR="00AA6A0C" w:rsidRPr="003372D1" w:rsidRDefault="00AA6A0C" w:rsidP="003372D1">
      <w:pPr>
        <w:spacing w:line="240" w:lineRule="auto"/>
        <w:jc w:val="both"/>
        <w:rPr>
          <w:rFonts w:ascii="Garamond" w:hAnsi="Garamond"/>
          <w:sz w:val="24"/>
          <w:szCs w:val="24"/>
        </w:rPr>
      </w:pPr>
    </w:p>
    <w:p w:rsidR="00AA6A0C" w:rsidRPr="003372D1" w:rsidRDefault="00AA6A0C" w:rsidP="003372D1">
      <w:pPr>
        <w:spacing w:line="240" w:lineRule="auto"/>
        <w:jc w:val="both"/>
        <w:rPr>
          <w:rFonts w:ascii="Garamond" w:hAnsi="Garamond"/>
          <w:sz w:val="24"/>
          <w:szCs w:val="24"/>
        </w:rPr>
      </w:pPr>
    </w:p>
    <w:p w:rsidR="00636BC1" w:rsidRPr="003372D1" w:rsidRDefault="00636BC1" w:rsidP="003372D1">
      <w:pPr>
        <w:spacing w:line="240" w:lineRule="auto"/>
        <w:jc w:val="both"/>
        <w:rPr>
          <w:rFonts w:ascii="Garamond" w:hAnsi="Garamond" w:cs="Times New Roman"/>
          <w:sz w:val="24"/>
          <w:szCs w:val="24"/>
        </w:rPr>
      </w:pPr>
      <w:r w:rsidRPr="003372D1">
        <w:rPr>
          <w:rFonts w:ascii="Garamond" w:hAnsi="Garamond"/>
          <w:sz w:val="24"/>
          <w:szCs w:val="24"/>
        </w:rPr>
        <w:t>Notes:</w:t>
      </w:r>
    </w:p>
    <w:p w:rsidR="00F60160" w:rsidRPr="003372D1" w:rsidRDefault="00F60160" w:rsidP="003372D1">
      <w:pPr>
        <w:pStyle w:val="ListParagraph"/>
        <w:numPr>
          <w:ilvl w:val="0"/>
          <w:numId w:val="19"/>
        </w:numPr>
        <w:spacing w:line="240" w:lineRule="auto"/>
        <w:jc w:val="both"/>
        <w:rPr>
          <w:rFonts w:ascii="Garamond" w:hAnsi="Garamond" w:cs="Times New Roman"/>
          <w:sz w:val="24"/>
          <w:szCs w:val="24"/>
        </w:rPr>
      </w:pPr>
      <w:r w:rsidRPr="003372D1">
        <w:rPr>
          <w:rFonts w:ascii="Garamond" w:hAnsi="Garamond" w:cs="Times New Roman"/>
          <w:sz w:val="24"/>
          <w:szCs w:val="24"/>
        </w:rPr>
        <w:t xml:space="preserve">Jail/Correctional Home has some special words </w:t>
      </w:r>
      <w:proofErr w:type="gramStart"/>
      <w:r w:rsidRPr="003372D1">
        <w:rPr>
          <w:rFonts w:ascii="Garamond" w:hAnsi="Garamond" w:cs="Times New Roman"/>
          <w:sz w:val="24"/>
          <w:szCs w:val="24"/>
        </w:rPr>
        <w:t>of their own</w:t>
      </w:r>
      <w:proofErr w:type="gramEnd"/>
      <w:r w:rsidRPr="003372D1">
        <w:rPr>
          <w:rFonts w:ascii="Garamond" w:hAnsi="Garamond" w:cs="Times New Roman"/>
          <w:sz w:val="24"/>
          <w:szCs w:val="24"/>
        </w:rPr>
        <w:t>. The word “</w:t>
      </w:r>
      <w:proofErr w:type="spellStart"/>
      <w:r w:rsidRPr="003372D1">
        <w:rPr>
          <w:rFonts w:ascii="Garamond" w:hAnsi="Garamond" w:cs="Times New Roman"/>
          <w:sz w:val="24"/>
          <w:szCs w:val="24"/>
        </w:rPr>
        <w:t>Jaan</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Khalash</w:t>
      </w:r>
      <w:proofErr w:type="spellEnd"/>
      <w:r w:rsidRPr="003372D1">
        <w:rPr>
          <w:rFonts w:ascii="Garamond" w:hAnsi="Garamond" w:cs="Times New Roman"/>
          <w:sz w:val="24"/>
          <w:szCs w:val="24"/>
        </w:rPr>
        <w:t xml:space="preserve">” is like that. The term is used in the jails </w:t>
      </w:r>
      <w:r w:rsidR="009A6754" w:rsidRPr="003372D1">
        <w:rPr>
          <w:rFonts w:ascii="Garamond" w:hAnsi="Garamond" w:cs="Times New Roman"/>
          <w:sz w:val="24"/>
          <w:szCs w:val="24"/>
        </w:rPr>
        <w:t>of West</w:t>
      </w:r>
      <w:r w:rsidRPr="003372D1">
        <w:rPr>
          <w:rFonts w:ascii="Garamond" w:hAnsi="Garamond" w:cs="Times New Roman"/>
          <w:sz w:val="24"/>
          <w:szCs w:val="24"/>
        </w:rPr>
        <w:t xml:space="preserve"> Bengal, Bangladesh and Assam. Literally this word means to those prisoners whos</w:t>
      </w:r>
      <w:r w:rsidR="001C466D" w:rsidRPr="003372D1">
        <w:rPr>
          <w:rFonts w:ascii="Garamond" w:hAnsi="Garamond" w:cs="Times New Roman"/>
          <w:sz w:val="24"/>
          <w:szCs w:val="24"/>
        </w:rPr>
        <w:t>e</w:t>
      </w:r>
      <w:r w:rsidRPr="003372D1">
        <w:rPr>
          <w:rFonts w:ascii="Garamond" w:hAnsi="Garamond" w:cs="Times New Roman"/>
          <w:sz w:val="24"/>
          <w:szCs w:val="24"/>
        </w:rPr>
        <w:t xml:space="preserve"> jail term is over and his ration is taken on but he/she still has to live inside the prison depending on the charity of others.  It mainly happens under Foreigners’ Act. The word </w:t>
      </w:r>
      <w:r w:rsidR="003A4B68" w:rsidRPr="003372D1">
        <w:rPr>
          <w:rFonts w:ascii="Garamond" w:hAnsi="Garamond" w:cs="Times New Roman"/>
          <w:sz w:val="24"/>
          <w:szCs w:val="24"/>
        </w:rPr>
        <w:t xml:space="preserve">is </w:t>
      </w:r>
      <w:r w:rsidR="005A5DF5" w:rsidRPr="003372D1">
        <w:rPr>
          <w:rFonts w:ascii="Garamond" w:hAnsi="Garamond" w:cs="Times New Roman"/>
          <w:sz w:val="24"/>
          <w:szCs w:val="24"/>
        </w:rPr>
        <w:t>applied</w:t>
      </w:r>
      <w:r w:rsidRPr="003372D1">
        <w:rPr>
          <w:rFonts w:ascii="Garamond" w:hAnsi="Garamond" w:cs="Times New Roman"/>
          <w:sz w:val="24"/>
          <w:szCs w:val="24"/>
        </w:rPr>
        <w:t xml:space="preserve"> to Bangladeshi </w:t>
      </w:r>
      <w:r w:rsidR="003A4B68" w:rsidRPr="003372D1">
        <w:rPr>
          <w:rFonts w:ascii="Garamond" w:hAnsi="Garamond" w:cs="Times New Roman"/>
          <w:sz w:val="24"/>
          <w:szCs w:val="24"/>
        </w:rPr>
        <w:t xml:space="preserve">as well </w:t>
      </w:r>
      <w:r w:rsidR="00A36E80" w:rsidRPr="003372D1">
        <w:rPr>
          <w:rFonts w:ascii="Garamond" w:hAnsi="Garamond" w:cs="Times New Roman"/>
          <w:sz w:val="24"/>
          <w:szCs w:val="24"/>
        </w:rPr>
        <w:t>as to</w:t>
      </w:r>
      <w:r w:rsidRPr="003372D1">
        <w:rPr>
          <w:rFonts w:ascii="Garamond" w:hAnsi="Garamond" w:cs="Times New Roman"/>
          <w:sz w:val="24"/>
          <w:szCs w:val="24"/>
        </w:rPr>
        <w:t xml:space="preserve"> other prisoners in the same condition.</w:t>
      </w:r>
      <w:r w:rsidRPr="003372D1">
        <w:rPr>
          <w:rFonts w:ascii="Garamond" w:hAnsi="Garamond"/>
          <w:sz w:val="24"/>
          <w:szCs w:val="24"/>
        </w:rPr>
        <w:t xml:space="preserve">                           </w:t>
      </w:r>
    </w:p>
    <w:p w:rsidR="00F60160" w:rsidRPr="003372D1" w:rsidRDefault="00F60160" w:rsidP="003372D1">
      <w:pPr>
        <w:pStyle w:val="ListParagraph"/>
        <w:spacing w:line="240" w:lineRule="auto"/>
        <w:jc w:val="both"/>
        <w:rPr>
          <w:rFonts w:ascii="Garamond" w:hAnsi="Garamond" w:cs="Times New Roman"/>
          <w:sz w:val="24"/>
          <w:szCs w:val="24"/>
        </w:rPr>
      </w:pPr>
    </w:p>
    <w:p w:rsidR="00636BC1" w:rsidRPr="003372D1" w:rsidRDefault="00636BC1" w:rsidP="003372D1">
      <w:pPr>
        <w:pStyle w:val="ListParagraph"/>
        <w:numPr>
          <w:ilvl w:val="0"/>
          <w:numId w:val="19"/>
        </w:numPr>
        <w:spacing w:line="240" w:lineRule="auto"/>
        <w:jc w:val="both"/>
        <w:rPr>
          <w:rFonts w:ascii="Garamond" w:hAnsi="Garamond" w:cs="Times New Roman"/>
          <w:sz w:val="24"/>
          <w:szCs w:val="24"/>
        </w:rPr>
      </w:pPr>
      <w:r w:rsidRPr="003372D1">
        <w:rPr>
          <w:rFonts w:ascii="Garamond" w:hAnsi="Garamond" w:cs="Times New Roman"/>
          <w:sz w:val="24"/>
          <w:szCs w:val="24"/>
        </w:rPr>
        <w:t>Information provided by the Officials, Government of West Bengal.</w:t>
      </w:r>
    </w:p>
    <w:p w:rsidR="00636BC1" w:rsidRPr="003372D1" w:rsidRDefault="00636BC1" w:rsidP="003372D1">
      <w:pPr>
        <w:pStyle w:val="ListParagraph"/>
        <w:numPr>
          <w:ilvl w:val="0"/>
          <w:numId w:val="19"/>
        </w:numPr>
        <w:spacing w:line="240" w:lineRule="auto"/>
        <w:jc w:val="both"/>
        <w:rPr>
          <w:rFonts w:ascii="Garamond" w:hAnsi="Garamond" w:cs="Times New Roman"/>
          <w:sz w:val="24"/>
          <w:szCs w:val="24"/>
        </w:rPr>
      </w:pPr>
      <w:r w:rsidRPr="003372D1">
        <w:rPr>
          <w:rFonts w:ascii="Garamond" w:hAnsi="Garamond" w:cs="Times New Roman"/>
          <w:sz w:val="24"/>
          <w:szCs w:val="24"/>
        </w:rPr>
        <w:t>See : http://www.hrw.org/reports/2013/04/22/all-you-can-do-pray-0</w:t>
      </w:r>
    </w:p>
    <w:p w:rsidR="00636BC1" w:rsidRPr="003372D1" w:rsidRDefault="00636BC1" w:rsidP="003372D1">
      <w:pPr>
        <w:pStyle w:val="ListParagraph"/>
        <w:spacing w:line="240" w:lineRule="auto"/>
        <w:rPr>
          <w:rFonts w:ascii="Garamond" w:hAnsi="Garamond"/>
          <w:sz w:val="24"/>
          <w:szCs w:val="24"/>
        </w:rPr>
      </w:pPr>
    </w:p>
    <w:p w:rsidR="00636BC1" w:rsidRPr="003372D1" w:rsidRDefault="00636BC1" w:rsidP="003372D1">
      <w:pPr>
        <w:spacing w:line="240" w:lineRule="auto"/>
        <w:rPr>
          <w:rFonts w:ascii="Garamond" w:hAnsi="Garamond"/>
          <w:sz w:val="24"/>
          <w:szCs w:val="24"/>
        </w:rPr>
      </w:pPr>
    </w:p>
    <w:p w:rsidR="00D72E43" w:rsidRPr="003372D1" w:rsidRDefault="00D72E43"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E717AB" w:rsidRPr="003372D1" w:rsidRDefault="00E717AB" w:rsidP="003372D1">
      <w:pPr>
        <w:tabs>
          <w:tab w:val="left" w:pos="1800"/>
        </w:tabs>
        <w:spacing w:line="240" w:lineRule="auto"/>
        <w:jc w:val="both"/>
        <w:rPr>
          <w:rFonts w:ascii="Garamond" w:hAnsi="Garamond" w:cs="Times New Roman"/>
          <w:sz w:val="24"/>
          <w:szCs w:val="24"/>
        </w:rPr>
      </w:pPr>
    </w:p>
    <w:p w:rsidR="00E717AB" w:rsidRPr="003372D1" w:rsidRDefault="00E717AB" w:rsidP="003372D1">
      <w:pPr>
        <w:tabs>
          <w:tab w:val="left" w:pos="1800"/>
        </w:tabs>
        <w:spacing w:line="240" w:lineRule="auto"/>
        <w:jc w:val="both"/>
        <w:rPr>
          <w:rFonts w:ascii="Garamond" w:hAnsi="Garamond" w:cs="Times New Roman"/>
          <w:sz w:val="24"/>
          <w:szCs w:val="24"/>
        </w:rPr>
      </w:pPr>
    </w:p>
    <w:p w:rsidR="00E717AB" w:rsidRPr="003372D1" w:rsidRDefault="00E717AB" w:rsidP="003372D1">
      <w:pPr>
        <w:tabs>
          <w:tab w:val="left" w:pos="1800"/>
        </w:tabs>
        <w:spacing w:line="240" w:lineRule="auto"/>
        <w:jc w:val="both"/>
        <w:rPr>
          <w:rFonts w:ascii="Garamond" w:hAnsi="Garamond" w:cs="Times New Roman"/>
          <w:sz w:val="24"/>
          <w:szCs w:val="24"/>
        </w:rPr>
      </w:pPr>
    </w:p>
    <w:p w:rsidR="00E717AB" w:rsidRPr="003372D1" w:rsidRDefault="00E717AB" w:rsidP="003372D1">
      <w:pPr>
        <w:tabs>
          <w:tab w:val="left" w:pos="1800"/>
        </w:tabs>
        <w:spacing w:line="240" w:lineRule="auto"/>
        <w:jc w:val="both"/>
        <w:rPr>
          <w:rFonts w:ascii="Garamond" w:hAnsi="Garamond" w:cs="Times New Roman"/>
          <w:sz w:val="24"/>
          <w:szCs w:val="24"/>
        </w:rPr>
      </w:pPr>
    </w:p>
    <w:p w:rsidR="000F4145" w:rsidRPr="003372D1" w:rsidRDefault="000F4145" w:rsidP="003372D1">
      <w:pPr>
        <w:spacing w:line="240" w:lineRule="auto"/>
        <w:rPr>
          <w:rFonts w:ascii="Garamond" w:hAnsi="Garamond" w:cs="Times New Roman"/>
          <w:b/>
          <w:sz w:val="24"/>
          <w:szCs w:val="24"/>
          <w:u w:val="single"/>
        </w:rPr>
      </w:pPr>
    </w:p>
    <w:p w:rsidR="00AB76A1" w:rsidRPr="003372D1" w:rsidRDefault="00AB76A1" w:rsidP="003372D1">
      <w:pPr>
        <w:spacing w:line="240" w:lineRule="auto"/>
        <w:jc w:val="center"/>
        <w:rPr>
          <w:rFonts w:ascii="Garamond" w:hAnsi="Garamond" w:cs="Times New Roman"/>
          <w:b/>
          <w:sz w:val="24"/>
          <w:szCs w:val="24"/>
          <w:u w:val="single"/>
        </w:rPr>
      </w:pPr>
    </w:p>
    <w:p w:rsidR="00AB76A1" w:rsidRPr="003372D1" w:rsidRDefault="00AB76A1" w:rsidP="003372D1">
      <w:pPr>
        <w:spacing w:line="240" w:lineRule="auto"/>
        <w:jc w:val="center"/>
        <w:rPr>
          <w:rFonts w:ascii="Garamond" w:hAnsi="Garamond" w:cs="Times New Roman"/>
          <w:b/>
          <w:sz w:val="24"/>
          <w:szCs w:val="24"/>
          <w:u w:val="single"/>
        </w:rPr>
      </w:pPr>
    </w:p>
    <w:p w:rsidR="00AB76A1" w:rsidRPr="003372D1" w:rsidRDefault="00AB76A1" w:rsidP="003372D1">
      <w:pPr>
        <w:spacing w:line="240" w:lineRule="auto"/>
        <w:jc w:val="center"/>
        <w:rPr>
          <w:rFonts w:ascii="Garamond" w:hAnsi="Garamond" w:cs="Times New Roman"/>
          <w:b/>
          <w:sz w:val="24"/>
          <w:szCs w:val="24"/>
          <w:u w:val="single"/>
        </w:rPr>
      </w:pPr>
    </w:p>
    <w:p w:rsidR="00AB76A1" w:rsidRPr="003372D1" w:rsidRDefault="00AB76A1" w:rsidP="003372D1">
      <w:pPr>
        <w:spacing w:line="240" w:lineRule="auto"/>
        <w:jc w:val="center"/>
        <w:rPr>
          <w:rFonts w:ascii="Garamond" w:hAnsi="Garamond" w:cs="Times New Roman"/>
          <w:b/>
          <w:sz w:val="24"/>
          <w:szCs w:val="24"/>
          <w:u w:val="single"/>
        </w:rPr>
      </w:pPr>
    </w:p>
    <w:p w:rsidR="008270F0" w:rsidRPr="003372D1" w:rsidRDefault="00260453" w:rsidP="003372D1">
      <w:pPr>
        <w:spacing w:line="240" w:lineRule="auto"/>
        <w:jc w:val="center"/>
        <w:rPr>
          <w:rFonts w:ascii="Garamond" w:hAnsi="Garamond" w:cs="Times New Roman"/>
          <w:b/>
          <w:sz w:val="24"/>
          <w:szCs w:val="24"/>
          <w:u w:val="single"/>
        </w:rPr>
      </w:pPr>
      <w:r w:rsidRPr="003372D1">
        <w:rPr>
          <w:rFonts w:ascii="Garamond" w:hAnsi="Garamond" w:cs="Times New Roman"/>
          <w:b/>
          <w:sz w:val="24"/>
          <w:szCs w:val="24"/>
          <w:u w:val="single"/>
        </w:rPr>
        <w:lastRenderedPageBreak/>
        <w:t>Section V</w:t>
      </w:r>
    </w:p>
    <w:p w:rsidR="008270F0" w:rsidRPr="003372D1" w:rsidRDefault="008270F0"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“We will never go to Burma. They will kill us”.  This is the reaction of the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when they are asked “Do you wish to return Burma?” They are quite sure that Burma can never be peaceful. </w:t>
      </w:r>
    </w:p>
    <w:p w:rsidR="008270F0" w:rsidRPr="003372D1" w:rsidRDefault="008270F0"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w:t>
      </w:r>
      <w:proofErr w:type="gramStart"/>
      <w:r w:rsidRPr="003372D1">
        <w:rPr>
          <w:rFonts w:ascii="Garamond" w:hAnsi="Garamond" w:cs="Times New Roman"/>
          <w:sz w:val="24"/>
          <w:szCs w:val="24"/>
        </w:rPr>
        <w:t xml:space="preserve">Moreover once outside Burma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systematically denied the right to return to their country.</w:t>
      </w:r>
      <w:proofErr w:type="gramEnd"/>
      <w:r w:rsidRPr="003372D1">
        <w:rPr>
          <w:rFonts w:ascii="Garamond" w:hAnsi="Garamond" w:cs="Times New Roman"/>
          <w:sz w:val="24"/>
          <w:szCs w:val="24"/>
        </w:rPr>
        <w:t xml:space="preserve"> Twice in a year their photographs are taken by the local authority of Myanmar. Their family books contain with the names and pictures of all the members of family. If one is absent at the time of taking picture a cross “x” is given upon his picture and name. It means his name is deleted from the family book and he is prevented from returning to his village. If the man is found by Na </w:t>
      </w:r>
      <w:proofErr w:type="gramStart"/>
      <w:r w:rsidRPr="003372D1">
        <w:rPr>
          <w:rFonts w:ascii="Garamond" w:hAnsi="Garamond" w:cs="Times New Roman"/>
          <w:sz w:val="24"/>
          <w:szCs w:val="24"/>
        </w:rPr>
        <w:t>Sa</w:t>
      </w:r>
      <w:proofErr w:type="gramEnd"/>
      <w:r w:rsidRPr="003372D1">
        <w:rPr>
          <w:rFonts w:ascii="Garamond" w:hAnsi="Garamond" w:cs="Times New Roman"/>
          <w:sz w:val="24"/>
          <w:szCs w:val="24"/>
        </w:rPr>
        <w:t xml:space="preserve"> Ka or other local authority he would be killed on spot. [Information provided by the Respondents]. </w:t>
      </w:r>
    </w:p>
    <w:p w:rsidR="008270F0" w:rsidRPr="003372D1" w:rsidRDefault="008270F0"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Even people who have their wife/husband, parents, and children in </w:t>
      </w:r>
      <w:proofErr w:type="spellStart"/>
      <w:r w:rsidRPr="003372D1">
        <w:rPr>
          <w:rFonts w:ascii="Garamond" w:hAnsi="Garamond" w:cs="Times New Roman"/>
          <w:sz w:val="24"/>
          <w:szCs w:val="24"/>
        </w:rPr>
        <w:t>Rakhine</w:t>
      </w:r>
      <w:proofErr w:type="spellEnd"/>
      <w:r w:rsidRPr="003372D1">
        <w:rPr>
          <w:rFonts w:ascii="Garamond" w:hAnsi="Garamond" w:cs="Times New Roman"/>
          <w:sz w:val="24"/>
          <w:szCs w:val="24"/>
        </w:rPr>
        <w:t xml:space="preserve"> do not want to go back. They think none of them is alive. In this situation they want to live in India. They do not have any plan to shift to some other country from here .Somehow they are sure that they can live in India. Mainly they want to go to Jammu or Delhi where they have some relative or the people of their own community.  Obviously it is not the hope of a greatly improved standard of living. What must be underlined is the fact that these people are certain that their lives will not be in danger in India. </w:t>
      </w:r>
    </w:p>
    <w:p w:rsidR="008270F0" w:rsidRPr="003372D1" w:rsidRDefault="008270F0" w:rsidP="003372D1">
      <w:pPr>
        <w:spacing w:line="240" w:lineRule="auto"/>
        <w:jc w:val="both"/>
        <w:rPr>
          <w:rFonts w:ascii="Garamond" w:hAnsi="Garamond" w:cs="Times New Roman"/>
          <w:sz w:val="24"/>
          <w:szCs w:val="24"/>
        </w:rPr>
      </w:pPr>
      <w:r w:rsidRPr="003372D1">
        <w:rPr>
          <w:rFonts w:ascii="Garamond" w:hAnsi="Garamond" w:cs="Times New Roman"/>
          <w:sz w:val="24"/>
          <w:szCs w:val="24"/>
        </w:rPr>
        <w:t>“If we die here we can be graved peacefully following our “JANAJA” [</w:t>
      </w:r>
      <w:r w:rsidRPr="003372D1">
        <w:rPr>
          <w:rStyle w:val="st"/>
          <w:rFonts w:ascii="Garamond" w:hAnsi="Garamond"/>
          <w:sz w:val="24"/>
          <w:szCs w:val="24"/>
        </w:rPr>
        <w:t xml:space="preserve">Burial </w:t>
      </w:r>
      <w:r w:rsidRPr="003372D1">
        <w:rPr>
          <w:rStyle w:val="Emphasis"/>
          <w:rFonts w:ascii="Garamond" w:hAnsi="Garamond"/>
          <w:sz w:val="24"/>
          <w:szCs w:val="24"/>
        </w:rPr>
        <w:t>rituals</w:t>
      </w:r>
      <w:r w:rsidRPr="003372D1">
        <w:rPr>
          <w:rFonts w:ascii="Garamond" w:hAnsi="Garamond" w:cs="Times New Roman"/>
          <w:sz w:val="24"/>
          <w:szCs w:val="24"/>
        </w:rPr>
        <w:t>] but in Burma we are just put in digs like animals.”----A Respondent.</w:t>
      </w:r>
    </w:p>
    <w:p w:rsidR="008270F0" w:rsidRPr="003372D1" w:rsidRDefault="008270F0" w:rsidP="003372D1">
      <w:pPr>
        <w:spacing w:line="240" w:lineRule="auto"/>
        <w:jc w:val="both"/>
        <w:rPr>
          <w:rFonts w:ascii="Garamond" w:hAnsi="Garamond" w:cs="Times New Roman"/>
          <w:sz w:val="24"/>
          <w:szCs w:val="24"/>
        </w:rPr>
      </w:pPr>
      <w:r w:rsidRPr="003372D1">
        <w:rPr>
          <w:rFonts w:ascii="Garamond" w:hAnsi="Garamond" w:cs="Times New Roman"/>
          <w:sz w:val="24"/>
          <w:szCs w:val="24"/>
        </w:rPr>
        <w:t xml:space="preserve">                                                                  The experiences of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are traumatic illustrations of social change. They are uprooted from one social setting and thrown into another. In that process they undergo untold sufferings and irreparable tragedies. They spend years in refugee camps; where births, marriages and deaths take place within the confines of this unnatural setting. Their family life is destroyed. Their houses are burnt, their women are raped, their children are murdered, and their parents are lost.</w:t>
      </w:r>
      <w:r w:rsidRPr="003372D1">
        <w:rPr>
          <w:rFonts w:ascii="Garamond" w:eastAsia="+mn-ea" w:hAnsi="Garamond" w:cs="Times New Roman"/>
          <w:color w:val="000000"/>
          <w:kern w:val="24"/>
          <w:sz w:val="24"/>
          <w:szCs w:val="24"/>
        </w:rPr>
        <w:t xml:space="preserve"> </w:t>
      </w:r>
      <w:r w:rsidRPr="003372D1">
        <w:rPr>
          <w:rFonts w:ascii="Garamond" w:hAnsi="Garamond" w:cs="Times New Roman"/>
          <w:sz w:val="24"/>
          <w:szCs w:val="24"/>
        </w:rPr>
        <w:t xml:space="preserve">Many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don’t have the information whether his/her near and dear one is in this world or not. Most of them experience a void in their lives. These people are traumatized. All of them are very much depressed. Suicidal tendency is also found among some of them. The Clinical Psychologist of the Correctional Home has mentioned that counseling is going on. But it is of no use. </w:t>
      </w:r>
    </w:p>
    <w:p w:rsidR="008270F0" w:rsidRPr="003372D1" w:rsidRDefault="008270F0" w:rsidP="003372D1">
      <w:pPr>
        <w:spacing w:line="240" w:lineRule="auto"/>
        <w:jc w:val="both"/>
        <w:rPr>
          <w:rFonts w:ascii="Garamond" w:hAnsi="Garamond"/>
          <w:sz w:val="24"/>
          <w:szCs w:val="24"/>
          <w:vertAlign w:val="superscript"/>
        </w:rPr>
      </w:pPr>
      <w:r w:rsidRPr="003372D1">
        <w:rPr>
          <w:rFonts w:ascii="Garamond" w:hAnsi="Garamond" w:cs="Times New Roman"/>
          <w:sz w:val="24"/>
          <w:szCs w:val="24"/>
        </w:rPr>
        <w:t xml:space="preserve">                                  The US sees the “real solution” to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refugee issue lies in their going back to Myanmar when the situation changes in the </w:t>
      </w:r>
      <w:proofErr w:type="spellStart"/>
      <w:r w:rsidRPr="003372D1">
        <w:rPr>
          <w:rFonts w:ascii="Garamond" w:hAnsi="Garamond" w:cs="Times New Roman"/>
          <w:sz w:val="24"/>
          <w:szCs w:val="24"/>
        </w:rPr>
        <w:t>Rakhine</w:t>
      </w:r>
      <w:proofErr w:type="spellEnd"/>
      <w:r w:rsidRPr="003372D1">
        <w:rPr>
          <w:rFonts w:ascii="Garamond" w:hAnsi="Garamond" w:cs="Times New Roman"/>
          <w:sz w:val="24"/>
          <w:szCs w:val="24"/>
        </w:rPr>
        <w:t xml:space="preserve"> state. </w:t>
      </w:r>
      <w:r w:rsidRPr="003372D1">
        <w:rPr>
          <w:rFonts w:ascii="Garamond" w:hAnsi="Garamond" w:cs="Times New Roman"/>
          <w:b/>
          <w:sz w:val="24"/>
          <w:szCs w:val="24"/>
        </w:rPr>
        <w:t>Assistant Secretary</w:t>
      </w:r>
      <w:r w:rsidRPr="003372D1">
        <w:rPr>
          <w:rFonts w:ascii="Garamond" w:hAnsi="Garamond" w:cs="Times New Roman"/>
          <w:sz w:val="24"/>
          <w:szCs w:val="24"/>
        </w:rPr>
        <w:t xml:space="preserve"> of State of the Department of Population, Refugees and Migration, Anne Richard said “International pressure could play a part in changing that situation.” “The real solution for most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is that we should strive for this that they go home.”</w:t>
      </w:r>
      <w:r w:rsidRPr="003372D1">
        <w:rPr>
          <w:rFonts w:ascii="Garamond" w:hAnsi="Garamond"/>
          <w:sz w:val="24"/>
          <w:szCs w:val="24"/>
        </w:rPr>
        <w:t xml:space="preserve"> </w:t>
      </w:r>
      <w:r w:rsidRPr="003372D1">
        <w:rPr>
          <w:rFonts w:ascii="Garamond" w:hAnsi="Garamond"/>
          <w:sz w:val="24"/>
          <w:szCs w:val="24"/>
          <w:vertAlign w:val="superscript"/>
        </w:rPr>
        <w:t>1</w:t>
      </w:r>
    </w:p>
    <w:p w:rsidR="008270F0" w:rsidRPr="003372D1" w:rsidRDefault="008270F0" w:rsidP="003372D1">
      <w:pPr>
        <w:spacing w:after="0" w:line="240" w:lineRule="auto"/>
        <w:jc w:val="both"/>
        <w:rPr>
          <w:rFonts w:ascii="Garamond" w:eastAsia="Times New Roman" w:hAnsi="Garamond" w:cs="Times New Roman"/>
          <w:sz w:val="24"/>
          <w:szCs w:val="24"/>
        </w:rPr>
      </w:pPr>
      <w:r w:rsidRPr="003372D1">
        <w:rPr>
          <w:rFonts w:ascii="Garamond" w:eastAsia="Times New Roman" w:hAnsi="Garamond" w:cs="Times New Roman"/>
          <w:sz w:val="24"/>
          <w:szCs w:val="24"/>
        </w:rPr>
        <w:t xml:space="preserve">              Myanmar has halted a national pilot project to verify the citizenship status of Muslim minorities in western </w:t>
      </w:r>
      <w:proofErr w:type="spellStart"/>
      <w:r w:rsidRPr="003372D1">
        <w:rPr>
          <w:rFonts w:ascii="Garamond" w:eastAsia="Times New Roman" w:hAnsi="Garamond" w:cs="Times New Roman"/>
          <w:sz w:val="24"/>
          <w:szCs w:val="24"/>
        </w:rPr>
        <w:t>Rakhine</w:t>
      </w:r>
      <w:proofErr w:type="spellEnd"/>
      <w:r w:rsidRPr="003372D1">
        <w:rPr>
          <w:rFonts w:ascii="Garamond" w:eastAsia="Times New Roman" w:hAnsi="Garamond" w:cs="Times New Roman"/>
          <w:sz w:val="24"/>
          <w:szCs w:val="24"/>
        </w:rPr>
        <w:t xml:space="preserve"> State. “The </w:t>
      </w:r>
      <w:proofErr w:type="spellStart"/>
      <w:r w:rsidRPr="003372D1">
        <w:rPr>
          <w:rFonts w:ascii="Garamond" w:eastAsia="Times New Roman" w:hAnsi="Garamond" w:cs="Times New Roman"/>
          <w:sz w:val="24"/>
          <w:szCs w:val="24"/>
        </w:rPr>
        <w:t>Rakhine</w:t>
      </w:r>
      <w:proofErr w:type="spellEnd"/>
      <w:r w:rsidRPr="003372D1">
        <w:rPr>
          <w:rFonts w:ascii="Garamond" w:eastAsia="Times New Roman" w:hAnsi="Garamond" w:cs="Times New Roman"/>
          <w:sz w:val="24"/>
          <w:szCs w:val="24"/>
        </w:rPr>
        <w:t xml:space="preserve"> situation is too complicated. The verification process is difficult since applicants are applying with an identity which does not exist in the country,” said </w:t>
      </w:r>
      <w:proofErr w:type="spellStart"/>
      <w:r w:rsidRPr="003372D1">
        <w:rPr>
          <w:rFonts w:ascii="Garamond" w:eastAsia="Times New Roman" w:hAnsi="Garamond" w:cs="Times New Roman"/>
          <w:sz w:val="24"/>
          <w:szCs w:val="24"/>
        </w:rPr>
        <w:t>Maung</w:t>
      </w:r>
      <w:proofErr w:type="spellEnd"/>
      <w:r w:rsidRPr="003372D1">
        <w:rPr>
          <w:rFonts w:ascii="Garamond" w:eastAsia="Times New Roman" w:hAnsi="Garamond" w:cs="Times New Roman"/>
          <w:sz w:val="24"/>
          <w:szCs w:val="24"/>
        </w:rPr>
        <w:t xml:space="preserve"> </w:t>
      </w:r>
      <w:proofErr w:type="spellStart"/>
      <w:r w:rsidRPr="003372D1">
        <w:rPr>
          <w:rFonts w:ascii="Garamond" w:eastAsia="Times New Roman" w:hAnsi="Garamond" w:cs="Times New Roman"/>
          <w:sz w:val="24"/>
          <w:szCs w:val="24"/>
        </w:rPr>
        <w:t>Maung</w:t>
      </w:r>
      <w:proofErr w:type="spellEnd"/>
      <w:r w:rsidRPr="003372D1">
        <w:rPr>
          <w:rFonts w:ascii="Garamond" w:eastAsia="Times New Roman" w:hAnsi="Garamond" w:cs="Times New Roman"/>
          <w:sz w:val="24"/>
          <w:szCs w:val="24"/>
        </w:rPr>
        <w:t xml:space="preserve">, </w:t>
      </w:r>
      <w:proofErr w:type="spellStart"/>
      <w:r w:rsidRPr="003372D1">
        <w:rPr>
          <w:rFonts w:ascii="Garamond" w:eastAsia="Times New Roman" w:hAnsi="Garamond" w:cs="Times New Roman"/>
          <w:sz w:val="24"/>
          <w:szCs w:val="24"/>
        </w:rPr>
        <w:t>Rakhine</w:t>
      </w:r>
      <w:proofErr w:type="spellEnd"/>
      <w:r w:rsidRPr="003372D1">
        <w:rPr>
          <w:rFonts w:ascii="Garamond" w:eastAsia="Times New Roman" w:hAnsi="Garamond" w:cs="Times New Roman"/>
          <w:sz w:val="24"/>
          <w:szCs w:val="24"/>
        </w:rPr>
        <w:t xml:space="preserve"> Chief Minister in February 2015. Most Muslims in the state refer to themselves as </w:t>
      </w:r>
      <w:proofErr w:type="spellStart"/>
      <w:r w:rsidRPr="003372D1">
        <w:rPr>
          <w:rFonts w:ascii="Garamond" w:eastAsia="Times New Roman" w:hAnsi="Garamond" w:cs="Times New Roman"/>
          <w:sz w:val="24"/>
          <w:szCs w:val="24"/>
        </w:rPr>
        <w:t>Rohingya</w:t>
      </w:r>
      <w:proofErr w:type="spellEnd"/>
      <w:r w:rsidRPr="003372D1">
        <w:rPr>
          <w:rFonts w:ascii="Garamond" w:eastAsia="Times New Roman" w:hAnsi="Garamond" w:cs="Times New Roman"/>
          <w:sz w:val="24"/>
          <w:szCs w:val="24"/>
        </w:rPr>
        <w:t xml:space="preserve">, a term rejected by the government, which sees the </w:t>
      </w:r>
      <w:proofErr w:type="spellStart"/>
      <w:r w:rsidRPr="003372D1">
        <w:rPr>
          <w:rFonts w:ascii="Garamond" w:eastAsia="Times New Roman" w:hAnsi="Garamond" w:cs="Times New Roman"/>
          <w:sz w:val="24"/>
          <w:szCs w:val="24"/>
        </w:rPr>
        <w:t>Rohingya</w:t>
      </w:r>
      <w:r w:rsidR="00C21B56" w:rsidRPr="003372D1">
        <w:rPr>
          <w:rFonts w:ascii="Garamond" w:eastAsia="Times New Roman" w:hAnsi="Garamond" w:cs="Times New Roman"/>
          <w:sz w:val="24"/>
          <w:szCs w:val="24"/>
        </w:rPr>
        <w:t>s</w:t>
      </w:r>
      <w:proofErr w:type="spellEnd"/>
      <w:r w:rsidRPr="003372D1">
        <w:rPr>
          <w:rFonts w:ascii="Garamond" w:eastAsia="Times New Roman" w:hAnsi="Garamond" w:cs="Times New Roman"/>
          <w:sz w:val="24"/>
          <w:szCs w:val="24"/>
        </w:rPr>
        <w:t xml:space="preserve"> as illegal migrants from Bangladesh and refers to them as "Bengalis." Officials have said the verification process was being conducted under a 1982 law that bars citizenship registration using the term </w:t>
      </w:r>
      <w:proofErr w:type="spellStart"/>
      <w:r w:rsidRPr="003372D1">
        <w:rPr>
          <w:rFonts w:ascii="Garamond" w:eastAsia="Times New Roman" w:hAnsi="Garamond" w:cs="Times New Roman"/>
          <w:sz w:val="24"/>
          <w:szCs w:val="24"/>
        </w:rPr>
        <w:t>Rohingya</w:t>
      </w:r>
      <w:proofErr w:type="spellEnd"/>
      <w:r w:rsidRPr="003372D1">
        <w:rPr>
          <w:rFonts w:ascii="Garamond" w:eastAsia="Times New Roman" w:hAnsi="Garamond" w:cs="Times New Roman"/>
          <w:sz w:val="24"/>
          <w:szCs w:val="24"/>
        </w:rPr>
        <w:t xml:space="preserve"> instead of Bengali. </w:t>
      </w:r>
      <w:proofErr w:type="spellStart"/>
      <w:r w:rsidRPr="003372D1">
        <w:rPr>
          <w:rFonts w:ascii="Garamond" w:eastAsia="Times New Roman" w:hAnsi="Garamond" w:cs="Times New Roman"/>
          <w:sz w:val="24"/>
          <w:szCs w:val="24"/>
        </w:rPr>
        <w:t>Shwe</w:t>
      </w:r>
      <w:proofErr w:type="spellEnd"/>
      <w:r w:rsidRPr="003372D1">
        <w:rPr>
          <w:rFonts w:ascii="Garamond" w:eastAsia="Times New Roman" w:hAnsi="Garamond" w:cs="Times New Roman"/>
          <w:sz w:val="24"/>
          <w:szCs w:val="24"/>
        </w:rPr>
        <w:t xml:space="preserve"> </w:t>
      </w:r>
      <w:proofErr w:type="spellStart"/>
      <w:r w:rsidRPr="003372D1">
        <w:rPr>
          <w:rFonts w:ascii="Garamond" w:eastAsia="Times New Roman" w:hAnsi="Garamond" w:cs="Times New Roman"/>
          <w:sz w:val="24"/>
          <w:szCs w:val="24"/>
        </w:rPr>
        <w:t>Maung</w:t>
      </w:r>
      <w:proofErr w:type="spellEnd"/>
      <w:r w:rsidRPr="003372D1">
        <w:rPr>
          <w:rFonts w:ascii="Garamond" w:eastAsia="Times New Roman" w:hAnsi="Garamond" w:cs="Times New Roman"/>
          <w:sz w:val="24"/>
          <w:szCs w:val="24"/>
        </w:rPr>
        <w:t xml:space="preserve">, a Muslim member of parliament from the western part of </w:t>
      </w:r>
      <w:proofErr w:type="spellStart"/>
      <w:r w:rsidRPr="003372D1">
        <w:rPr>
          <w:rFonts w:ascii="Garamond" w:eastAsia="Times New Roman" w:hAnsi="Garamond" w:cs="Times New Roman"/>
          <w:sz w:val="24"/>
          <w:szCs w:val="24"/>
        </w:rPr>
        <w:t>Rakhine</w:t>
      </w:r>
      <w:proofErr w:type="spellEnd"/>
      <w:r w:rsidRPr="003372D1">
        <w:rPr>
          <w:rFonts w:ascii="Garamond" w:eastAsia="Times New Roman" w:hAnsi="Garamond" w:cs="Times New Roman"/>
          <w:sz w:val="24"/>
          <w:szCs w:val="24"/>
        </w:rPr>
        <w:t>, said there may be a way around the problem.</w:t>
      </w:r>
    </w:p>
    <w:p w:rsidR="008270F0" w:rsidRPr="003372D1" w:rsidRDefault="008270F0" w:rsidP="003372D1">
      <w:pPr>
        <w:spacing w:after="0" w:line="240" w:lineRule="auto"/>
        <w:jc w:val="both"/>
        <w:rPr>
          <w:rFonts w:ascii="Garamond" w:eastAsia="Times New Roman" w:hAnsi="Garamond" w:cs="Times New Roman"/>
          <w:sz w:val="24"/>
          <w:szCs w:val="24"/>
        </w:rPr>
      </w:pPr>
      <w:r w:rsidRPr="003372D1">
        <w:rPr>
          <w:rFonts w:ascii="Garamond" w:eastAsia="Times New Roman" w:hAnsi="Garamond" w:cs="Times New Roman"/>
          <w:sz w:val="24"/>
          <w:szCs w:val="24"/>
        </w:rPr>
        <w:t>“I want to point out we should look at the generation of those who hold temporary citizenship cards," he said. "The problem will be solved in short term if those who hold [temporary] citizenship cards and whose parents hold [temporary] citizenship cards are allowed to apply for citizenship [using] normal procedures, instead of a specific project."</w:t>
      </w:r>
      <w:r w:rsidRPr="003372D1">
        <w:rPr>
          <w:rFonts w:ascii="Garamond" w:eastAsia="Times New Roman" w:hAnsi="Garamond" w:cs="Times New Roman"/>
          <w:sz w:val="24"/>
          <w:szCs w:val="24"/>
          <w:vertAlign w:val="superscript"/>
        </w:rPr>
        <w:t>2</w:t>
      </w:r>
      <w:r w:rsidRPr="003372D1">
        <w:rPr>
          <w:rFonts w:ascii="Garamond" w:eastAsia="Times New Roman" w:hAnsi="Garamond" w:cs="Times New Roman"/>
          <w:sz w:val="24"/>
          <w:szCs w:val="24"/>
        </w:rPr>
        <w:t xml:space="preserve">                                  Whether Myanmar </w:t>
      </w:r>
      <w:r w:rsidRPr="003372D1">
        <w:rPr>
          <w:rFonts w:ascii="Garamond" w:eastAsia="Times New Roman" w:hAnsi="Garamond" w:cs="Times New Roman"/>
          <w:sz w:val="24"/>
          <w:szCs w:val="24"/>
        </w:rPr>
        <w:lastRenderedPageBreak/>
        <w:t xml:space="preserve">change their policy towards </w:t>
      </w:r>
      <w:proofErr w:type="spellStart"/>
      <w:r w:rsidRPr="003372D1">
        <w:rPr>
          <w:rFonts w:ascii="Garamond" w:eastAsia="Times New Roman" w:hAnsi="Garamond" w:cs="Times New Roman"/>
          <w:sz w:val="24"/>
          <w:szCs w:val="24"/>
        </w:rPr>
        <w:t>Rohingyas</w:t>
      </w:r>
      <w:proofErr w:type="spellEnd"/>
      <w:r w:rsidRPr="003372D1">
        <w:rPr>
          <w:rFonts w:ascii="Garamond" w:eastAsia="Times New Roman" w:hAnsi="Garamond" w:cs="Times New Roman"/>
          <w:sz w:val="24"/>
          <w:szCs w:val="24"/>
        </w:rPr>
        <w:t xml:space="preserve">, whether it would be possible to return to </w:t>
      </w:r>
      <w:proofErr w:type="spellStart"/>
      <w:r w:rsidRPr="003372D1">
        <w:rPr>
          <w:rFonts w:ascii="Garamond" w:eastAsia="Times New Roman" w:hAnsi="Garamond" w:cs="Times New Roman"/>
          <w:sz w:val="24"/>
          <w:szCs w:val="24"/>
        </w:rPr>
        <w:t>Rakhine</w:t>
      </w:r>
      <w:proofErr w:type="spellEnd"/>
      <w:r w:rsidRPr="003372D1">
        <w:rPr>
          <w:rFonts w:ascii="Garamond" w:eastAsia="Times New Roman" w:hAnsi="Garamond" w:cs="Times New Roman"/>
          <w:sz w:val="24"/>
          <w:szCs w:val="24"/>
        </w:rPr>
        <w:t>/</w:t>
      </w:r>
      <w:proofErr w:type="spellStart"/>
      <w:r w:rsidRPr="003372D1">
        <w:rPr>
          <w:rFonts w:ascii="Garamond" w:eastAsia="Times New Roman" w:hAnsi="Garamond" w:cs="Times New Roman"/>
          <w:sz w:val="24"/>
          <w:szCs w:val="24"/>
        </w:rPr>
        <w:t>Arakan</w:t>
      </w:r>
      <w:proofErr w:type="spellEnd"/>
      <w:r w:rsidRPr="003372D1">
        <w:rPr>
          <w:rFonts w:ascii="Garamond" w:eastAsia="Times New Roman" w:hAnsi="Garamond" w:cs="Times New Roman"/>
          <w:sz w:val="24"/>
          <w:szCs w:val="24"/>
        </w:rPr>
        <w:t xml:space="preserve"> for all the </w:t>
      </w:r>
      <w:proofErr w:type="spellStart"/>
      <w:r w:rsidRPr="003372D1">
        <w:rPr>
          <w:rFonts w:ascii="Garamond" w:eastAsia="Times New Roman" w:hAnsi="Garamond" w:cs="Times New Roman"/>
          <w:sz w:val="24"/>
          <w:szCs w:val="24"/>
        </w:rPr>
        <w:t>Rohingyas</w:t>
      </w:r>
      <w:proofErr w:type="spellEnd"/>
      <w:r w:rsidRPr="003372D1">
        <w:rPr>
          <w:rFonts w:ascii="Garamond" w:eastAsia="Times New Roman" w:hAnsi="Garamond" w:cs="Times New Roman"/>
          <w:sz w:val="24"/>
          <w:szCs w:val="24"/>
        </w:rPr>
        <w:t xml:space="preserve"> who are displaced at present------these are the questions which have no answer at present.</w:t>
      </w:r>
      <w:r w:rsidRPr="003372D1">
        <w:rPr>
          <w:rFonts w:ascii="Garamond" w:eastAsia="Times New Roman" w:hAnsi="Garamond" w:cs="Times New Roman"/>
          <w:sz w:val="24"/>
          <w:szCs w:val="24"/>
          <w:vertAlign w:val="superscript"/>
        </w:rPr>
        <w:t>2</w:t>
      </w:r>
    </w:p>
    <w:p w:rsidR="008270F0" w:rsidRPr="003372D1" w:rsidRDefault="008270F0" w:rsidP="003372D1">
      <w:pPr>
        <w:spacing w:after="0" w:line="240" w:lineRule="auto"/>
        <w:jc w:val="both"/>
        <w:rPr>
          <w:rFonts w:ascii="Garamond" w:eastAsia="Times New Roman" w:hAnsi="Garamond" w:cs="Times New Roman"/>
          <w:sz w:val="24"/>
          <w:szCs w:val="24"/>
        </w:rPr>
      </w:pPr>
      <w:r w:rsidRPr="003372D1">
        <w:rPr>
          <w:rFonts w:ascii="Garamond" w:eastAsia="Times New Roman" w:hAnsi="Garamond" w:cs="Times New Roman"/>
          <w:sz w:val="24"/>
          <w:szCs w:val="24"/>
        </w:rPr>
        <w:t xml:space="preserve">                                      </w:t>
      </w:r>
    </w:p>
    <w:p w:rsidR="008270F0" w:rsidRPr="003372D1" w:rsidRDefault="008270F0" w:rsidP="003372D1">
      <w:pPr>
        <w:spacing w:after="0" w:line="240" w:lineRule="auto"/>
        <w:jc w:val="both"/>
        <w:rPr>
          <w:rFonts w:ascii="Garamond" w:eastAsia="Times New Roman" w:hAnsi="Garamond" w:cs="Times New Roman"/>
          <w:sz w:val="24"/>
          <w:szCs w:val="24"/>
        </w:rPr>
      </w:pPr>
      <w:r w:rsidRPr="003372D1">
        <w:rPr>
          <w:rFonts w:ascii="Garamond" w:eastAsia="Times New Roman" w:hAnsi="Garamond" w:cs="Times New Roman"/>
          <w:sz w:val="24"/>
          <w:szCs w:val="24"/>
        </w:rPr>
        <w:t xml:space="preserve">                                 Irrespective of the root cause of their problem and their future position in Myanmar it is utmost important to reduce the vulnerability of </w:t>
      </w:r>
      <w:proofErr w:type="spellStart"/>
      <w:r w:rsidRPr="003372D1">
        <w:rPr>
          <w:rFonts w:ascii="Garamond" w:eastAsia="Times New Roman" w:hAnsi="Garamond" w:cs="Times New Roman"/>
          <w:sz w:val="24"/>
          <w:szCs w:val="24"/>
        </w:rPr>
        <w:t>Rohingyas</w:t>
      </w:r>
      <w:proofErr w:type="spellEnd"/>
      <w:r w:rsidRPr="003372D1">
        <w:rPr>
          <w:rFonts w:ascii="Garamond" w:eastAsia="Times New Roman" w:hAnsi="Garamond" w:cs="Times New Roman"/>
          <w:sz w:val="24"/>
          <w:szCs w:val="24"/>
        </w:rPr>
        <w:t xml:space="preserve"> and stop their victimization.</w:t>
      </w:r>
    </w:p>
    <w:p w:rsidR="008270F0" w:rsidRPr="003372D1" w:rsidRDefault="008270F0" w:rsidP="003372D1">
      <w:pPr>
        <w:spacing w:after="0" w:line="240" w:lineRule="auto"/>
        <w:jc w:val="both"/>
        <w:rPr>
          <w:rFonts w:ascii="Garamond" w:eastAsia="Times New Roman" w:hAnsi="Garamond" w:cs="Times New Roman"/>
          <w:sz w:val="24"/>
          <w:szCs w:val="24"/>
        </w:rPr>
      </w:pPr>
      <w:r w:rsidRPr="003372D1">
        <w:rPr>
          <w:rFonts w:ascii="Garamond" w:eastAsia="Times New Roman" w:hAnsi="Garamond" w:cs="Times New Roman"/>
          <w:sz w:val="24"/>
          <w:szCs w:val="24"/>
        </w:rPr>
        <w:t xml:space="preserve">                           </w:t>
      </w:r>
    </w:p>
    <w:p w:rsidR="008270F0" w:rsidRPr="003372D1" w:rsidRDefault="008270F0" w:rsidP="003372D1">
      <w:pPr>
        <w:spacing w:after="0" w:line="240" w:lineRule="auto"/>
        <w:jc w:val="both"/>
        <w:rPr>
          <w:rFonts w:ascii="Garamond" w:hAnsi="Garamond" w:cs="Times New Roman"/>
          <w:sz w:val="24"/>
          <w:szCs w:val="24"/>
        </w:rPr>
      </w:pPr>
      <w:r w:rsidRPr="003372D1">
        <w:rPr>
          <w:rFonts w:ascii="Garamond" w:eastAsia="Times New Roman" w:hAnsi="Garamond" w:cs="Times New Roman"/>
          <w:sz w:val="24"/>
          <w:szCs w:val="24"/>
        </w:rPr>
        <w:t xml:space="preserve">                                        At present there is no policy on the part of </w:t>
      </w:r>
      <w:r w:rsidR="006647A5" w:rsidRPr="003372D1">
        <w:rPr>
          <w:rFonts w:ascii="Garamond" w:eastAsia="Times New Roman" w:hAnsi="Garamond" w:cs="Times New Roman"/>
          <w:sz w:val="24"/>
          <w:szCs w:val="24"/>
        </w:rPr>
        <w:t xml:space="preserve">the </w:t>
      </w:r>
      <w:r w:rsidRPr="003372D1">
        <w:rPr>
          <w:rFonts w:ascii="Garamond" w:eastAsia="Times New Roman" w:hAnsi="Garamond" w:cs="Times New Roman"/>
          <w:sz w:val="24"/>
          <w:szCs w:val="24"/>
        </w:rPr>
        <w:t xml:space="preserve">Government </w:t>
      </w:r>
      <w:r w:rsidR="006647A5" w:rsidRPr="003372D1">
        <w:rPr>
          <w:rFonts w:ascii="Garamond" w:eastAsia="Times New Roman" w:hAnsi="Garamond" w:cs="Times New Roman"/>
          <w:sz w:val="24"/>
          <w:szCs w:val="24"/>
        </w:rPr>
        <w:t xml:space="preserve">of India </w:t>
      </w:r>
      <w:r w:rsidRPr="003372D1">
        <w:rPr>
          <w:rFonts w:ascii="Garamond" w:eastAsia="Times New Roman" w:hAnsi="Garamond" w:cs="Times New Roman"/>
          <w:sz w:val="24"/>
          <w:szCs w:val="24"/>
        </w:rPr>
        <w:t xml:space="preserve">regarding the </w:t>
      </w:r>
      <w:proofErr w:type="spellStart"/>
      <w:r w:rsidRPr="003372D1">
        <w:rPr>
          <w:rFonts w:ascii="Garamond" w:eastAsia="Times New Roman" w:hAnsi="Garamond" w:cs="Times New Roman"/>
          <w:sz w:val="24"/>
          <w:szCs w:val="24"/>
        </w:rPr>
        <w:t>Rohingyas</w:t>
      </w:r>
      <w:proofErr w:type="spellEnd"/>
      <w:r w:rsidRPr="003372D1">
        <w:rPr>
          <w:rFonts w:ascii="Garamond" w:eastAsia="Times New Roman" w:hAnsi="Garamond" w:cs="Times New Roman"/>
          <w:sz w:val="24"/>
          <w:szCs w:val="24"/>
        </w:rPr>
        <w:t xml:space="preserve"> who are </w:t>
      </w:r>
      <w:r w:rsidR="00883101" w:rsidRPr="003372D1">
        <w:rPr>
          <w:rFonts w:ascii="Garamond" w:eastAsia="Times New Roman" w:hAnsi="Garamond" w:cs="Times New Roman"/>
          <w:sz w:val="24"/>
          <w:szCs w:val="24"/>
        </w:rPr>
        <w:t>presently</w:t>
      </w:r>
      <w:r w:rsidRPr="003372D1">
        <w:rPr>
          <w:rFonts w:ascii="Garamond" w:eastAsia="Times New Roman" w:hAnsi="Garamond" w:cs="Times New Roman"/>
          <w:sz w:val="24"/>
          <w:szCs w:val="24"/>
        </w:rPr>
        <w:t xml:space="preserve"> </w:t>
      </w:r>
      <w:r w:rsidR="00883101" w:rsidRPr="003372D1">
        <w:rPr>
          <w:rFonts w:ascii="Garamond" w:eastAsia="Times New Roman" w:hAnsi="Garamond" w:cs="Times New Roman"/>
          <w:sz w:val="24"/>
          <w:szCs w:val="24"/>
        </w:rPr>
        <w:t>lodged</w:t>
      </w:r>
      <w:r w:rsidRPr="003372D1">
        <w:rPr>
          <w:rFonts w:ascii="Garamond" w:eastAsia="Times New Roman" w:hAnsi="Garamond" w:cs="Times New Roman"/>
          <w:sz w:val="24"/>
          <w:szCs w:val="24"/>
        </w:rPr>
        <w:t xml:space="preserve"> </w:t>
      </w:r>
      <w:r w:rsidR="00883101" w:rsidRPr="003372D1">
        <w:rPr>
          <w:rFonts w:ascii="Garamond" w:eastAsia="Times New Roman" w:hAnsi="Garamond" w:cs="Times New Roman"/>
          <w:sz w:val="24"/>
          <w:szCs w:val="24"/>
        </w:rPr>
        <w:t xml:space="preserve">at </w:t>
      </w:r>
      <w:r w:rsidRPr="003372D1">
        <w:rPr>
          <w:rFonts w:ascii="Garamond" w:eastAsia="Times New Roman" w:hAnsi="Garamond" w:cs="Times New Roman"/>
          <w:sz w:val="24"/>
          <w:szCs w:val="24"/>
        </w:rPr>
        <w:t xml:space="preserve">the Correctional Homes for days, months and years. They are detained under the 14 Foreigners’ Act </w:t>
      </w:r>
      <w:r w:rsidRPr="003372D1">
        <w:rPr>
          <w:rFonts w:ascii="Garamond" w:hAnsi="Garamond" w:cs="Times New Roman"/>
          <w:sz w:val="24"/>
          <w:szCs w:val="24"/>
        </w:rPr>
        <w:t xml:space="preserve">for illegal entry in the Country. Despite its prolonged history of receiving refugees, India does not have any particular legislation that protects or assists refugees. In case of the Tibetans and the Tamils from Sri Lanka, the Government of India accepted their presence and designated them as refugees in need of immediate assistance. Not only the Tamils but also thousands of refugees from </w:t>
      </w:r>
      <w:r w:rsidR="00B546A6" w:rsidRPr="003372D1">
        <w:rPr>
          <w:rFonts w:ascii="Garamond" w:hAnsi="Garamond" w:cs="Times New Roman"/>
          <w:sz w:val="24"/>
          <w:szCs w:val="24"/>
        </w:rPr>
        <w:t>neighboring</w:t>
      </w:r>
      <w:r w:rsidRPr="003372D1">
        <w:rPr>
          <w:rFonts w:ascii="Garamond" w:hAnsi="Garamond" w:cs="Times New Roman"/>
          <w:sz w:val="24"/>
          <w:szCs w:val="24"/>
        </w:rPr>
        <w:t xml:space="preserve"> countries have been accommodated by India ever since it became free</w:t>
      </w:r>
      <w:r w:rsidRPr="003372D1">
        <w:rPr>
          <w:rFonts w:ascii="Garamond" w:hAnsi="Garamond" w:cs="Times New Roman"/>
          <w:sz w:val="24"/>
          <w:szCs w:val="24"/>
          <w:vertAlign w:val="superscript"/>
        </w:rPr>
        <w:t>3</w:t>
      </w:r>
      <w:r w:rsidR="00BA0EF6" w:rsidRPr="003372D1">
        <w:rPr>
          <w:rFonts w:ascii="Garamond" w:hAnsi="Garamond" w:cs="Times New Roman"/>
          <w:sz w:val="24"/>
          <w:szCs w:val="24"/>
          <w:vertAlign w:val="superscript"/>
        </w:rPr>
        <w:t>.</w:t>
      </w:r>
      <w:r w:rsidRPr="003372D1">
        <w:rPr>
          <w:rFonts w:ascii="Garamond" w:hAnsi="Garamond" w:cs="Times New Roman"/>
          <w:sz w:val="24"/>
          <w:szCs w:val="24"/>
        </w:rPr>
        <w:t xml:space="preserve"> Following the long tradition of hospitality and the plight of </w:t>
      </w:r>
      <w:proofErr w:type="spellStart"/>
      <w:r w:rsidRPr="003372D1">
        <w:rPr>
          <w:rFonts w:ascii="Garamond" w:hAnsi="Garamond" w:cs="Times New Roman"/>
          <w:sz w:val="24"/>
          <w:szCs w:val="24"/>
        </w:rPr>
        <w:t>Rohingyas</w:t>
      </w:r>
      <w:proofErr w:type="spellEnd"/>
      <w:r w:rsidRPr="003372D1">
        <w:rPr>
          <w:rFonts w:ascii="Garamond" w:hAnsi="Garamond" w:cs="Times New Roman"/>
          <w:sz w:val="24"/>
          <w:szCs w:val="24"/>
        </w:rPr>
        <w:t xml:space="preserve"> it is urgent to frame a policy for these unfortunate people.</w:t>
      </w:r>
    </w:p>
    <w:p w:rsidR="008270F0" w:rsidRPr="003372D1" w:rsidRDefault="008270F0" w:rsidP="003372D1">
      <w:pPr>
        <w:pStyle w:val="ListParagraph"/>
        <w:numPr>
          <w:ilvl w:val="0"/>
          <w:numId w:val="20"/>
        </w:numPr>
        <w:tabs>
          <w:tab w:val="left" w:pos="2175"/>
        </w:tabs>
        <w:spacing w:after="0" w:line="240" w:lineRule="auto"/>
        <w:jc w:val="both"/>
        <w:rPr>
          <w:rFonts w:ascii="Garamond" w:hAnsi="Garamond" w:cs="Times New Roman"/>
          <w:bCs/>
          <w:sz w:val="24"/>
          <w:szCs w:val="24"/>
        </w:rPr>
      </w:pPr>
      <w:r w:rsidRPr="003372D1">
        <w:rPr>
          <w:rFonts w:ascii="Garamond" w:hAnsi="Garamond" w:cs="Times New Roman"/>
          <w:bCs/>
          <w:sz w:val="24"/>
          <w:szCs w:val="24"/>
        </w:rPr>
        <w:t>Some decisions on part of the Government are needed so that people who are living as “</w:t>
      </w:r>
      <w:proofErr w:type="spellStart"/>
      <w:r w:rsidRPr="003372D1">
        <w:rPr>
          <w:rFonts w:ascii="Garamond" w:hAnsi="Garamond" w:cs="Times New Roman"/>
          <w:bCs/>
          <w:sz w:val="24"/>
          <w:szCs w:val="24"/>
        </w:rPr>
        <w:t>Jaan</w:t>
      </w:r>
      <w:proofErr w:type="spellEnd"/>
      <w:r w:rsidRPr="003372D1">
        <w:rPr>
          <w:rFonts w:ascii="Garamond" w:hAnsi="Garamond" w:cs="Times New Roman"/>
          <w:bCs/>
          <w:sz w:val="24"/>
          <w:szCs w:val="24"/>
        </w:rPr>
        <w:t xml:space="preserve">- </w:t>
      </w:r>
      <w:proofErr w:type="spellStart"/>
      <w:r w:rsidRPr="003372D1">
        <w:rPr>
          <w:rFonts w:ascii="Garamond" w:hAnsi="Garamond" w:cs="Times New Roman"/>
          <w:bCs/>
          <w:sz w:val="24"/>
          <w:szCs w:val="24"/>
        </w:rPr>
        <w:t>khalash</w:t>
      </w:r>
      <w:proofErr w:type="spellEnd"/>
      <w:r w:rsidRPr="003372D1">
        <w:rPr>
          <w:rFonts w:ascii="Garamond" w:hAnsi="Garamond" w:cs="Times New Roman"/>
          <w:bCs/>
          <w:sz w:val="24"/>
          <w:szCs w:val="24"/>
        </w:rPr>
        <w:t xml:space="preserve">” and who are already with refugee card can be released. Otherwise the number of </w:t>
      </w:r>
      <w:proofErr w:type="spellStart"/>
      <w:r w:rsidRPr="003372D1">
        <w:rPr>
          <w:rFonts w:ascii="Garamond" w:hAnsi="Garamond" w:cs="Times New Roman"/>
          <w:bCs/>
          <w:sz w:val="24"/>
          <w:szCs w:val="24"/>
        </w:rPr>
        <w:t>Jaan</w:t>
      </w:r>
      <w:proofErr w:type="spellEnd"/>
      <w:r w:rsidRPr="003372D1">
        <w:rPr>
          <w:rFonts w:ascii="Garamond" w:hAnsi="Garamond" w:cs="Times New Roman"/>
          <w:bCs/>
          <w:sz w:val="24"/>
          <w:szCs w:val="24"/>
        </w:rPr>
        <w:t xml:space="preserve"> </w:t>
      </w:r>
      <w:proofErr w:type="spellStart"/>
      <w:r w:rsidRPr="003372D1">
        <w:rPr>
          <w:rFonts w:ascii="Garamond" w:hAnsi="Garamond" w:cs="Times New Roman"/>
          <w:bCs/>
          <w:sz w:val="24"/>
          <w:szCs w:val="24"/>
        </w:rPr>
        <w:t>Khalash</w:t>
      </w:r>
      <w:proofErr w:type="spellEnd"/>
      <w:r w:rsidRPr="003372D1">
        <w:rPr>
          <w:rFonts w:ascii="Garamond" w:hAnsi="Garamond" w:cs="Times New Roman"/>
          <w:bCs/>
          <w:sz w:val="24"/>
          <w:szCs w:val="24"/>
        </w:rPr>
        <w:t xml:space="preserve"> will be going on to increase. Because the same thing is waiting for those convicts who are near to complete their detention term. </w:t>
      </w:r>
    </w:p>
    <w:p w:rsidR="005313B2" w:rsidRPr="003372D1" w:rsidRDefault="008270F0" w:rsidP="003372D1">
      <w:pPr>
        <w:tabs>
          <w:tab w:val="left" w:pos="2175"/>
        </w:tabs>
        <w:spacing w:line="240" w:lineRule="auto"/>
        <w:ind w:left="420"/>
        <w:jc w:val="both"/>
        <w:rPr>
          <w:rFonts w:ascii="Garamond" w:hAnsi="Garamond"/>
          <w:sz w:val="24"/>
          <w:szCs w:val="24"/>
        </w:rPr>
      </w:pPr>
      <w:r w:rsidRPr="003372D1">
        <w:rPr>
          <w:rFonts w:ascii="Garamond" w:hAnsi="Garamond"/>
          <w:bCs/>
          <w:sz w:val="24"/>
          <w:szCs w:val="24"/>
        </w:rPr>
        <w:t xml:space="preserve">              In a Court order regarding the cases of some </w:t>
      </w:r>
      <w:proofErr w:type="spellStart"/>
      <w:r w:rsidRPr="003372D1">
        <w:rPr>
          <w:rFonts w:ascii="Garamond" w:hAnsi="Garamond"/>
          <w:bCs/>
          <w:sz w:val="24"/>
          <w:szCs w:val="24"/>
        </w:rPr>
        <w:t>Rohingyas</w:t>
      </w:r>
      <w:proofErr w:type="spellEnd"/>
      <w:r w:rsidRPr="003372D1">
        <w:rPr>
          <w:rFonts w:ascii="Garamond" w:hAnsi="Garamond"/>
          <w:bCs/>
          <w:sz w:val="24"/>
          <w:szCs w:val="24"/>
        </w:rPr>
        <w:t xml:space="preserve"> it is said that because of the unwillingness of the persons to go back to Myanmar and because of humanitarian reason, the Court refrains from passing any order for their immediate release and deportation to the country. These petitioners have already approached the United Nations Commission for their Refugee card through the </w:t>
      </w:r>
      <w:proofErr w:type="spellStart"/>
      <w:r w:rsidRPr="003372D1">
        <w:rPr>
          <w:rFonts w:ascii="Garamond" w:hAnsi="Garamond"/>
          <w:sz w:val="24"/>
          <w:szCs w:val="24"/>
        </w:rPr>
        <w:t>Gour</w:t>
      </w:r>
      <w:proofErr w:type="spellEnd"/>
      <w:r w:rsidRPr="003372D1">
        <w:rPr>
          <w:rFonts w:ascii="Garamond" w:hAnsi="Garamond"/>
          <w:sz w:val="24"/>
          <w:szCs w:val="24"/>
        </w:rPr>
        <w:t xml:space="preserve"> </w:t>
      </w:r>
      <w:proofErr w:type="spellStart"/>
      <w:r w:rsidRPr="003372D1">
        <w:rPr>
          <w:rFonts w:ascii="Garamond" w:hAnsi="Garamond"/>
          <w:sz w:val="24"/>
          <w:szCs w:val="24"/>
        </w:rPr>
        <w:t>Bangla</w:t>
      </w:r>
      <w:proofErr w:type="spellEnd"/>
      <w:r w:rsidRPr="003372D1">
        <w:rPr>
          <w:rFonts w:ascii="Garamond" w:hAnsi="Garamond"/>
          <w:sz w:val="24"/>
          <w:szCs w:val="24"/>
        </w:rPr>
        <w:t xml:space="preserve"> Human Rights Awareness Centre. </w:t>
      </w:r>
    </w:p>
    <w:p w:rsidR="008270F0" w:rsidRPr="003372D1" w:rsidRDefault="008270F0" w:rsidP="003372D1">
      <w:pPr>
        <w:pStyle w:val="ListParagraph"/>
        <w:numPr>
          <w:ilvl w:val="0"/>
          <w:numId w:val="20"/>
        </w:numPr>
        <w:tabs>
          <w:tab w:val="left" w:pos="2175"/>
        </w:tabs>
        <w:spacing w:line="240" w:lineRule="auto"/>
        <w:jc w:val="both"/>
        <w:rPr>
          <w:rFonts w:ascii="Garamond" w:hAnsi="Garamond" w:cs="Times New Roman"/>
          <w:sz w:val="24"/>
          <w:szCs w:val="24"/>
        </w:rPr>
      </w:pPr>
      <w:r w:rsidRPr="003372D1">
        <w:rPr>
          <w:rFonts w:ascii="Garamond" w:hAnsi="Garamond" w:cs="Times New Roman"/>
          <w:bCs/>
          <w:sz w:val="24"/>
          <w:szCs w:val="24"/>
        </w:rPr>
        <w:t xml:space="preserve">Coordination between Judiciary, Police Authority, Department of Correctional Administration, UNHCR and the Victims </w:t>
      </w:r>
      <w:r w:rsidR="00C15EEE" w:rsidRPr="003372D1">
        <w:rPr>
          <w:rFonts w:ascii="Garamond" w:hAnsi="Garamond" w:cs="Times New Roman"/>
          <w:bCs/>
          <w:sz w:val="24"/>
          <w:szCs w:val="24"/>
        </w:rPr>
        <w:t>is</w:t>
      </w:r>
      <w:r w:rsidRPr="003372D1">
        <w:rPr>
          <w:rFonts w:ascii="Garamond" w:hAnsi="Garamond" w:cs="Times New Roman"/>
          <w:bCs/>
          <w:sz w:val="24"/>
          <w:szCs w:val="24"/>
        </w:rPr>
        <w:t xml:space="preserve"> needed most. The longer legal process along with the interference of some opportunistic groups results in long term trial of these helpless people.  The absence of protection regime contributes increasing vulnerability of a group of people who are already the victims of several discrimination and exploitation. </w:t>
      </w:r>
    </w:p>
    <w:p w:rsidR="008270F0" w:rsidRPr="003372D1" w:rsidRDefault="008270F0" w:rsidP="003372D1">
      <w:pPr>
        <w:pStyle w:val="ListParagraph"/>
        <w:numPr>
          <w:ilvl w:val="0"/>
          <w:numId w:val="20"/>
        </w:numPr>
        <w:tabs>
          <w:tab w:val="left" w:pos="2175"/>
        </w:tabs>
        <w:spacing w:after="0" w:line="240" w:lineRule="auto"/>
        <w:jc w:val="both"/>
        <w:rPr>
          <w:rFonts w:ascii="Garamond" w:hAnsi="Garamond" w:cs="Times New Roman"/>
          <w:bCs/>
          <w:sz w:val="24"/>
          <w:szCs w:val="24"/>
        </w:rPr>
      </w:pPr>
      <w:r w:rsidRPr="003372D1">
        <w:rPr>
          <w:rFonts w:ascii="Garamond" w:hAnsi="Garamond" w:cs="Times New Roman"/>
          <w:bCs/>
          <w:sz w:val="24"/>
          <w:szCs w:val="24"/>
        </w:rPr>
        <w:t xml:space="preserve">The </w:t>
      </w:r>
      <w:proofErr w:type="spellStart"/>
      <w:r w:rsidRPr="003372D1">
        <w:rPr>
          <w:rFonts w:ascii="Garamond" w:hAnsi="Garamond" w:cs="Times New Roman"/>
          <w:bCs/>
          <w:sz w:val="24"/>
          <w:szCs w:val="24"/>
        </w:rPr>
        <w:t>Rohingyas</w:t>
      </w:r>
      <w:proofErr w:type="spellEnd"/>
      <w:r w:rsidRPr="003372D1">
        <w:rPr>
          <w:rFonts w:ascii="Garamond" w:hAnsi="Garamond" w:cs="Times New Roman"/>
          <w:bCs/>
          <w:sz w:val="24"/>
          <w:szCs w:val="24"/>
        </w:rPr>
        <w:t xml:space="preserve"> cannot tell more about their cases. Either they do not understand the process or they are advised for not sharing these matters. Communication gap because of language is a problem for themselves as well as for others. The frequent and intense involvement of some NGO / Human rights Commission, who can really understand the plight of </w:t>
      </w:r>
      <w:proofErr w:type="spellStart"/>
      <w:r w:rsidRPr="003372D1">
        <w:rPr>
          <w:rFonts w:ascii="Garamond" w:hAnsi="Garamond" w:cs="Times New Roman"/>
          <w:bCs/>
          <w:sz w:val="24"/>
          <w:szCs w:val="24"/>
        </w:rPr>
        <w:t>Rohingyas</w:t>
      </w:r>
      <w:proofErr w:type="spellEnd"/>
      <w:r w:rsidRPr="003372D1">
        <w:rPr>
          <w:rFonts w:ascii="Garamond" w:hAnsi="Garamond" w:cs="Times New Roman"/>
          <w:bCs/>
          <w:sz w:val="24"/>
          <w:szCs w:val="24"/>
        </w:rPr>
        <w:t xml:space="preserve">, along with Government support, may bring some desirable result. What is important is an intermediate person/organization between the </w:t>
      </w:r>
      <w:proofErr w:type="spellStart"/>
      <w:r w:rsidRPr="003372D1">
        <w:rPr>
          <w:rFonts w:ascii="Garamond" w:hAnsi="Garamond" w:cs="Times New Roman"/>
          <w:bCs/>
          <w:sz w:val="24"/>
          <w:szCs w:val="24"/>
        </w:rPr>
        <w:t>Rohingya</w:t>
      </w:r>
      <w:proofErr w:type="spellEnd"/>
      <w:r w:rsidRPr="003372D1">
        <w:rPr>
          <w:rFonts w:ascii="Garamond" w:hAnsi="Garamond" w:cs="Times New Roman"/>
          <w:bCs/>
          <w:sz w:val="24"/>
          <w:szCs w:val="24"/>
        </w:rPr>
        <w:t xml:space="preserve"> and the legal process and who can provide advocacy to these people. </w:t>
      </w:r>
    </w:p>
    <w:p w:rsidR="008270F0" w:rsidRPr="003372D1" w:rsidRDefault="008270F0" w:rsidP="003372D1">
      <w:pPr>
        <w:pStyle w:val="ListParagraph"/>
        <w:numPr>
          <w:ilvl w:val="0"/>
          <w:numId w:val="20"/>
        </w:numPr>
        <w:tabs>
          <w:tab w:val="left" w:pos="2175"/>
        </w:tabs>
        <w:spacing w:after="0" w:line="240" w:lineRule="auto"/>
        <w:jc w:val="both"/>
        <w:rPr>
          <w:rFonts w:ascii="Garamond" w:hAnsi="Garamond"/>
          <w:bCs/>
          <w:sz w:val="24"/>
          <w:szCs w:val="24"/>
        </w:rPr>
      </w:pPr>
      <w:r w:rsidRPr="003372D1">
        <w:rPr>
          <w:rFonts w:ascii="Garamond" w:hAnsi="Garamond" w:cs="Times New Roman"/>
          <w:bCs/>
          <w:sz w:val="24"/>
          <w:szCs w:val="24"/>
        </w:rPr>
        <w:t>The process of availability and verification of refugee cards needs to be fast</w:t>
      </w:r>
      <w:r w:rsidRPr="003372D1">
        <w:rPr>
          <w:rFonts w:ascii="Garamond" w:hAnsi="Garamond"/>
          <w:bCs/>
          <w:sz w:val="24"/>
          <w:szCs w:val="24"/>
        </w:rPr>
        <w:t xml:space="preserve">. </w:t>
      </w:r>
    </w:p>
    <w:p w:rsidR="008270F0" w:rsidRPr="003372D1" w:rsidRDefault="008270F0" w:rsidP="003372D1">
      <w:pPr>
        <w:pStyle w:val="ListParagraph"/>
        <w:numPr>
          <w:ilvl w:val="0"/>
          <w:numId w:val="20"/>
        </w:numPr>
        <w:tabs>
          <w:tab w:val="left" w:pos="2175"/>
        </w:tabs>
        <w:spacing w:after="0" w:line="240" w:lineRule="auto"/>
        <w:jc w:val="both"/>
        <w:rPr>
          <w:rFonts w:ascii="Garamond" w:hAnsi="Garamond" w:cs="Times New Roman"/>
          <w:bCs/>
          <w:sz w:val="24"/>
          <w:szCs w:val="24"/>
        </w:rPr>
      </w:pPr>
      <w:r w:rsidRPr="003372D1">
        <w:rPr>
          <w:rFonts w:ascii="Garamond" w:hAnsi="Garamond" w:cs="Times New Roman"/>
          <w:bCs/>
          <w:sz w:val="24"/>
          <w:szCs w:val="24"/>
        </w:rPr>
        <w:t xml:space="preserve">Lack of sensitization among the police about the problem of </w:t>
      </w:r>
      <w:proofErr w:type="spellStart"/>
      <w:r w:rsidRPr="003372D1">
        <w:rPr>
          <w:rFonts w:ascii="Garamond" w:hAnsi="Garamond" w:cs="Times New Roman"/>
          <w:bCs/>
          <w:sz w:val="24"/>
          <w:szCs w:val="24"/>
        </w:rPr>
        <w:t>Rohingyas</w:t>
      </w:r>
      <w:proofErr w:type="spellEnd"/>
      <w:r w:rsidRPr="003372D1">
        <w:rPr>
          <w:rFonts w:ascii="Garamond" w:hAnsi="Garamond" w:cs="Times New Roman"/>
          <w:bCs/>
          <w:sz w:val="24"/>
          <w:szCs w:val="24"/>
        </w:rPr>
        <w:t xml:space="preserve"> is making the situation more difficult. At present the family members/ relatives of these people come to meet once in a blue moon. If people are arrested even after having refugee card they will not take the risk to meet relatives in near future. </w:t>
      </w:r>
    </w:p>
    <w:p w:rsidR="008270F0" w:rsidRPr="003372D1" w:rsidRDefault="008270F0" w:rsidP="003372D1">
      <w:pPr>
        <w:pStyle w:val="ListParagraph"/>
        <w:numPr>
          <w:ilvl w:val="0"/>
          <w:numId w:val="20"/>
        </w:numPr>
        <w:tabs>
          <w:tab w:val="left" w:pos="2175"/>
        </w:tabs>
        <w:spacing w:after="0" w:line="240" w:lineRule="auto"/>
        <w:jc w:val="both"/>
        <w:rPr>
          <w:rFonts w:ascii="Garamond" w:hAnsi="Garamond" w:cs="Times New Roman"/>
          <w:bCs/>
          <w:sz w:val="24"/>
          <w:szCs w:val="24"/>
        </w:rPr>
      </w:pPr>
      <w:r w:rsidRPr="003372D1">
        <w:rPr>
          <w:rFonts w:ascii="Garamond" w:hAnsi="Garamond" w:cs="Times New Roman"/>
          <w:bCs/>
          <w:sz w:val="24"/>
          <w:szCs w:val="24"/>
        </w:rPr>
        <w:t xml:space="preserve">Some welfare activity is also needed in case of separated families particularly where the children are far away from parents. </w:t>
      </w:r>
      <w:proofErr w:type="spellStart"/>
      <w:r w:rsidRPr="003372D1">
        <w:rPr>
          <w:rFonts w:ascii="Garamond" w:hAnsi="Garamond" w:cs="Times New Roman"/>
          <w:bCs/>
          <w:sz w:val="24"/>
          <w:szCs w:val="24"/>
        </w:rPr>
        <w:t>Rohingya</w:t>
      </w:r>
      <w:proofErr w:type="spellEnd"/>
      <w:r w:rsidRPr="003372D1">
        <w:rPr>
          <w:rFonts w:ascii="Garamond" w:hAnsi="Garamond" w:cs="Times New Roman"/>
          <w:bCs/>
          <w:sz w:val="24"/>
          <w:szCs w:val="24"/>
        </w:rPr>
        <w:t xml:space="preserve"> children are brought up without the love and care of their parents.</w:t>
      </w:r>
    </w:p>
    <w:p w:rsidR="008270F0" w:rsidRPr="003372D1" w:rsidRDefault="008270F0" w:rsidP="003372D1">
      <w:pPr>
        <w:pStyle w:val="ListParagraph"/>
        <w:numPr>
          <w:ilvl w:val="0"/>
          <w:numId w:val="20"/>
        </w:numPr>
        <w:tabs>
          <w:tab w:val="left" w:pos="2175"/>
        </w:tabs>
        <w:spacing w:after="0" w:line="240" w:lineRule="auto"/>
        <w:jc w:val="both"/>
        <w:rPr>
          <w:rFonts w:ascii="Garamond" w:hAnsi="Garamond" w:cs="Times New Roman"/>
          <w:bCs/>
          <w:sz w:val="24"/>
          <w:szCs w:val="24"/>
        </w:rPr>
      </w:pPr>
      <w:r w:rsidRPr="003372D1">
        <w:rPr>
          <w:rFonts w:ascii="Garamond" w:hAnsi="Garamond" w:cs="Times New Roman"/>
          <w:bCs/>
          <w:sz w:val="24"/>
          <w:szCs w:val="24"/>
        </w:rPr>
        <w:t xml:space="preserve">It is important to have a total picture of the </w:t>
      </w:r>
      <w:proofErr w:type="spellStart"/>
      <w:r w:rsidRPr="003372D1">
        <w:rPr>
          <w:rFonts w:ascii="Garamond" w:hAnsi="Garamond" w:cs="Times New Roman"/>
          <w:bCs/>
          <w:sz w:val="24"/>
          <w:szCs w:val="24"/>
        </w:rPr>
        <w:t>Rohingya</w:t>
      </w:r>
      <w:proofErr w:type="spellEnd"/>
      <w:r w:rsidRPr="003372D1">
        <w:rPr>
          <w:rFonts w:ascii="Garamond" w:hAnsi="Garamond" w:cs="Times New Roman"/>
          <w:bCs/>
          <w:sz w:val="24"/>
          <w:szCs w:val="24"/>
        </w:rPr>
        <w:t xml:space="preserve"> families in India and West Bengal especially of the broken families and their conditions. At present the picture is very unclear. They have to lose a lot and w</w:t>
      </w:r>
      <w:r w:rsidR="00700059" w:rsidRPr="003372D1">
        <w:rPr>
          <w:rFonts w:ascii="Garamond" w:hAnsi="Garamond" w:cs="Times New Roman"/>
          <w:bCs/>
          <w:sz w:val="24"/>
          <w:szCs w:val="24"/>
        </w:rPr>
        <w:t>hat is remaining with them is</w:t>
      </w:r>
      <w:r w:rsidRPr="003372D1">
        <w:rPr>
          <w:rFonts w:ascii="Garamond" w:hAnsi="Garamond" w:cs="Times New Roman"/>
          <w:bCs/>
          <w:sz w:val="24"/>
          <w:szCs w:val="24"/>
        </w:rPr>
        <w:t xml:space="preserve"> about to go because of this complicated legal procedure.</w:t>
      </w:r>
    </w:p>
    <w:p w:rsidR="008270F0" w:rsidRPr="003372D1" w:rsidRDefault="008270F0" w:rsidP="003372D1">
      <w:pPr>
        <w:tabs>
          <w:tab w:val="left" w:pos="2175"/>
        </w:tabs>
        <w:spacing w:line="240" w:lineRule="auto"/>
        <w:jc w:val="both"/>
        <w:rPr>
          <w:rFonts w:ascii="Garamond" w:hAnsi="Garamond" w:cs="Times New Roman"/>
          <w:bCs/>
          <w:sz w:val="24"/>
          <w:szCs w:val="24"/>
        </w:rPr>
      </w:pPr>
    </w:p>
    <w:p w:rsidR="008270F0" w:rsidRPr="003372D1" w:rsidRDefault="008270F0" w:rsidP="003372D1">
      <w:pPr>
        <w:tabs>
          <w:tab w:val="left" w:pos="2175"/>
        </w:tabs>
        <w:spacing w:line="240" w:lineRule="auto"/>
        <w:jc w:val="both"/>
        <w:rPr>
          <w:rFonts w:ascii="Garamond" w:hAnsi="Garamond" w:cs="Times New Roman"/>
          <w:bCs/>
          <w:sz w:val="24"/>
          <w:szCs w:val="24"/>
        </w:rPr>
      </w:pPr>
      <w:r w:rsidRPr="003372D1">
        <w:rPr>
          <w:rFonts w:ascii="Garamond" w:hAnsi="Garamond" w:cs="Times New Roman"/>
          <w:bCs/>
          <w:sz w:val="24"/>
          <w:szCs w:val="24"/>
        </w:rPr>
        <w:t xml:space="preserve">North </w:t>
      </w:r>
      <w:proofErr w:type="spellStart"/>
      <w:r w:rsidR="00700059" w:rsidRPr="003372D1">
        <w:rPr>
          <w:rFonts w:ascii="Garamond" w:hAnsi="Garamond" w:cs="Times New Roman"/>
          <w:bCs/>
          <w:sz w:val="24"/>
          <w:szCs w:val="24"/>
        </w:rPr>
        <w:t>Arakan</w:t>
      </w:r>
      <w:proofErr w:type="spellEnd"/>
      <w:r w:rsidR="00700059" w:rsidRPr="003372D1">
        <w:rPr>
          <w:rFonts w:ascii="Garamond" w:hAnsi="Garamond" w:cs="Times New Roman"/>
          <w:bCs/>
          <w:sz w:val="24"/>
          <w:szCs w:val="24"/>
        </w:rPr>
        <w:t xml:space="preserve"> was</w:t>
      </w:r>
      <w:r w:rsidRPr="003372D1">
        <w:rPr>
          <w:rFonts w:ascii="Garamond" w:hAnsi="Garamond" w:cs="Times New Roman"/>
          <w:bCs/>
          <w:sz w:val="24"/>
          <w:szCs w:val="24"/>
        </w:rPr>
        <w:t xml:space="preserve"> an open prison</w:t>
      </w:r>
      <w:r w:rsidRPr="003372D1">
        <w:rPr>
          <w:rFonts w:ascii="Garamond" w:hAnsi="Garamond" w:cs="Times New Roman"/>
          <w:bCs/>
          <w:sz w:val="24"/>
          <w:szCs w:val="24"/>
          <w:vertAlign w:val="superscript"/>
        </w:rPr>
        <w:t>4</w:t>
      </w:r>
      <w:r w:rsidRPr="003372D1">
        <w:rPr>
          <w:rFonts w:ascii="Garamond" w:hAnsi="Garamond" w:cs="Times New Roman"/>
          <w:bCs/>
          <w:sz w:val="24"/>
          <w:szCs w:val="24"/>
        </w:rPr>
        <w:t xml:space="preserve"> for the </w:t>
      </w:r>
      <w:proofErr w:type="spellStart"/>
      <w:r w:rsidRPr="003372D1">
        <w:rPr>
          <w:rFonts w:ascii="Garamond" w:hAnsi="Garamond" w:cs="Times New Roman"/>
          <w:bCs/>
          <w:sz w:val="24"/>
          <w:szCs w:val="24"/>
        </w:rPr>
        <w:t>Rohingyas</w:t>
      </w:r>
      <w:proofErr w:type="spellEnd"/>
      <w:r w:rsidRPr="003372D1">
        <w:rPr>
          <w:rFonts w:ascii="Garamond" w:hAnsi="Garamond" w:cs="Times New Roman"/>
          <w:bCs/>
          <w:sz w:val="24"/>
          <w:szCs w:val="24"/>
        </w:rPr>
        <w:t xml:space="preserve"> till their birth.  They left Bangladesh / did not intend to stay there to escape imprisonment that was waiting for them in India. It seems that they are entitled to confinement for the entire life. They are waiting for days, months and years after years looking forward to have a life with freedom. And in course of waiting they have become old, their children are now young men and they are the fathers of some children. These </w:t>
      </w:r>
      <w:proofErr w:type="spellStart"/>
      <w:r w:rsidRPr="003372D1">
        <w:rPr>
          <w:rFonts w:ascii="Garamond" w:hAnsi="Garamond" w:cs="Times New Roman"/>
          <w:bCs/>
          <w:sz w:val="24"/>
          <w:szCs w:val="24"/>
        </w:rPr>
        <w:t>Rohingyas</w:t>
      </w:r>
      <w:proofErr w:type="spellEnd"/>
      <w:r w:rsidRPr="003372D1">
        <w:rPr>
          <w:rFonts w:ascii="Garamond" w:hAnsi="Garamond" w:cs="Times New Roman"/>
          <w:bCs/>
          <w:sz w:val="24"/>
          <w:szCs w:val="24"/>
        </w:rPr>
        <w:t xml:space="preserve"> are at a loss in their present condition.                                                </w:t>
      </w:r>
    </w:p>
    <w:p w:rsidR="008270F0" w:rsidRPr="003372D1" w:rsidRDefault="008270F0" w:rsidP="003372D1">
      <w:pPr>
        <w:tabs>
          <w:tab w:val="left" w:pos="2175"/>
        </w:tabs>
        <w:spacing w:line="240" w:lineRule="auto"/>
        <w:jc w:val="both"/>
        <w:rPr>
          <w:rFonts w:ascii="Garamond" w:hAnsi="Garamond" w:cs="Times New Roman"/>
          <w:bCs/>
          <w:sz w:val="24"/>
          <w:szCs w:val="24"/>
        </w:rPr>
      </w:pPr>
      <w:r w:rsidRPr="003372D1">
        <w:rPr>
          <w:rFonts w:ascii="Garamond" w:hAnsi="Garamond" w:cs="Times New Roman"/>
          <w:bCs/>
          <w:sz w:val="24"/>
          <w:szCs w:val="24"/>
        </w:rPr>
        <w:t xml:space="preserve">                                       After completing the work when I was coming out from </w:t>
      </w:r>
      <w:proofErr w:type="spellStart"/>
      <w:r w:rsidRPr="003372D1">
        <w:rPr>
          <w:rFonts w:ascii="Garamond" w:hAnsi="Garamond" w:cs="Times New Roman"/>
          <w:bCs/>
          <w:sz w:val="24"/>
          <w:szCs w:val="24"/>
        </w:rPr>
        <w:t>Balurghat</w:t>
      </w:r>
      <w:proofErr w:type="spellEnd"/>
      <w:r w:rsidRPr="003372D1">
        <w:rPr>
          <w:rFonts w:ascii="Garamond" w:hAnsi="Garamond" w:cs="Times New Roman"/>
          <w:bCs/>
          <w:sz w:val="24"/>
          <w:szCs w:val="24"/>
        </w:rPr>
        <w:t xml:space="preserve"> District Correctional Home a group of 10 to 15 </w:t>
      </w:r>
      <w:proofErr w:type="spellStart"/>
      <w:r w:rsidRPr="003372D1">
        <w:rPr>
          <w:rFonts w:ascii="Garamond" w:hAnsi="Garamond" w:cs="Times New Roman"/>
          <w:bCs/>
          <w:sz w:val="24"/>
          <w:szCs w:val="24"/>
        </w:rPr>
        <w:t>Rohingyas</w:t>
      </w:r>
      <w:proofErr w:type="spellEnd"/>
      <w:r w:rsidRPr="003372D1">
        <w:rPr>
          <w:rFonts w:ascii="Garamond" w:hAnsi="Garamond" w:cs="Times New Roman"/>
          <w:bCs/>
          <w:sz w:val="24"/>
          <w:szCs w:val="24"/>
        </w:rPr>
        <w:t xml:space="preserve"> came to me. They asked “when are we getting our refugee card?” I looked at them. Their question made me blank as I </w:t>
      </w:r>
      <w:r w:rsidR="00700059" w:rsidRPr="003372D1">
        <w:rPr>
          <w:rFonts w:ascii="Garamond" w:hAnsi="Garamond" w:cs="Times New Roman"/>
          <w:bCs/>
          <w:sz w:val="24"/>
          <w:szCs w:val="24"/>
        </w:rPr>
        <w:t>had</w:t>
      </w:r>
      <w:r w:rsidRPr="003372D1">
        <w:rPr>
          <w:rFonts w:ascii="Garamond" w:hAnsi="Garamond" w:cs="Times New Roman"/>
          <w:bCs/>
          <w:sz w:val="24"/>
          <w:szCs w:val="24"/>
        </w:rPr>
        <w:t xml:space="preserve"> no answer. A group of drowning young people is trying to catch at a straw so that they can live as a refugee at least!          </w:t>
      </w:r>
    </w:p>
    <w:p w:rsidR="008270F0" w:rsidRPr="003372D1" w:rsidRDefault="008270F0" w:rsidP="003372D1">
      <w:pPr>
        <w:tabs>
          <w:tab w:val="left" w:pos="2175"/>
        </w:tabs>
        <w:spacing w:line="240" w:lineRule="auto"/>
        <w:jc w:val="both"/>
        <w:rPr>
          <w:rFonts w:ascii="Garamond" w:hAnsi="Garamond"/>
          <w:bCs/>
          <w:sz w:val="24"/>
          <w:szCs w:val="24"/>
        </w:rPr>
      </w:pPr>
      <w:r w:rsidRPr="003372D1">
        <w:rPr>
          <w:rFonts w:ascii="Garamond" w:hAnsi="Garamond" w:cs="Times New Roman"/>
          <w:bCs/>
          <w:sz w:val="24"/>
          <w:szCs w:val="24"/>
        </w:rPr>
        <w:t>Notes:</w:t>
      </w:r>
    </w:p>
    <w:p w:rsidR="008270F0" w:rsidRPr="003372D1" w:rsidRDefault="008270F0" w:rsidP="003372D1">
      <w:pPr>
        <w:pStyle w:val="ListParagraph"/>
        <w:numPr>
          <w:ilvl w:val="0"/>
          <w:numId w:val="21"/>
        </w:numPr>
        <w:spacing w:after="0" w:line="240" w:lineRule="auto"/>
        <w:jc w:val="both"/>
        <w:rPr>
          <w:rFonts w:ascii="Garamond" w:hAnsi="Garamond"/>
          <w:sz w:val="24"/>
          <w:szCs w:val="24"/>
        </w:rPr>
      </w:pPr>
      <w:r w:rsidRPr="003372D1">
        <w:rPr>
          <w:rFonts w:ascii="Garamond" w:hAnsi="Garamond"/>
          <w:bCs/>
          <w:sz w:val="24"/>
          <w:szCs w:val="24"/>
        </w:rPr>
        <w:t>See:</w:t>
      </w:r>
      <w:r w:rsidRPr="003372D1">
        <w:rPr>
          <w:rFonts w:ascii="Garamond" w:hAnsi="Garamond"/>
          <w:sz w:val="24"/>
          <w:szCs w:val="24"/>
        </w:rPr>
        <w:t>http://www.rohingyablogger.com/2015/01/us-pitches-for-myanmar-citizenship-for.html#sthash.WfWW9cQt.dpuf.</w:t>
      </w:r>
    </w:p>
    <w:p w:rsidR="008270F0" w:rsidRPr="003372D1" w:rsidRDefault="008270F0" w:rsidP="003372D1">
      <w:pPr>
        <w:pStyle w:val="ListParagraph"/>
        <w:spacing w:line="240" w:lineRule="auto"/>
        <w:jc w:val="both"/>
        <w:rPr>
          <w:rFonts w:ascii="Garamond" w:hAnsi="Garamond"/>
          <w:sz w:val="24"/>
          <w:szCs w:val="24"/>
        </w:rPr>
      </w:pPr>
    </w:p>
    <w:p w:rsidR="008270F0" w:rsidRPr="003372D1" w:rsidRDefault="008270F0" w:rsidP="003372D1">
      <w:pPr>
        <w:pStyle w:val="ListParagraph"/>
        <w:numPr>
          <w:ilvl w:val="0"/>
          <w:numId w:val="21"/>
        </w:numPr>
        <w:spacing w:after="0" w:line="240" w:lineRule="auto"/>
        <w:jc w:val="both"/>
        <w:rPr>
          <w:rFonts w:ascii="Garamond" w:hAnsi="Garamond"/>
          <w:sz w:val="24"/>
          <w:szCs w:val="24"/>
        </w:rPr>
      </w:pPr>
      <w:r w:rsidRPr="003372D1">
        <w:rPr>
          <w:rFonts w:ascii="Garamond" w:hAnsi="Garamond"/>
          <w:bCs/>
          <w:sz w:val="24"/>
          <w:szCs w:val="24"/>
        </w:rPr>
        <w:t>See:</w:t>
      </w:r>
      <w:r w:rsidRPr="003372D1">
        <w:rPr>
          <w:rFonts w:ascii="Garamond" w:hAnsi="Garamond"/>
          <w:sz w:val="24"/>
          <w:szCs w:val="24"/>
        </w:rPr>
        <w:t>http://www.rohingyablogger.com/2015/02/myanmar-halts-citizenship-verification.html#sthash.pf5R8fjs.dpuf.</w:t>
      </w:r>
    </w:p>
    <w:p w:rsidR="008270F0" w:rsidRPr="003372D1" w:rsidRDefault="008270F0" w:rsidP="003372D1">
      <w:pPr>
        <w:pStyle w:val="ListParagraph"/>
        <w:spacing w:line="240" w:lineRule="auto"/>
        <w:rPr>
          <w:rFonts w:ascii="Garamond" w:hAnsi="Garamond"/>
          <w:sz w:val="24"/>
          <w:szCs w:val="24"/>
        </w:rPr>
      </w:pPr>
    </w:p>
    <w:p w:rsidR="008270F0" w:rsidRPr="003372D1" w:rsidRDefault="008270F0" w:rsidP="003372D1">
      <w:pPr>
        <w:pStyle w:val="ListParagraph"/>
        <w:numPr>
          <w:ilvl w:val="0"/>
          <w:numId w:val="21"/>
        </w:numPr>
        <w:spacing w:after="0" w:line="240" w:lineRule="auto"/>
        <w:jc w:val="both"/>
        <w:rPr>
          <w:rFonts w:ascii="Garamond" w:hAnsi="Garamond"/>
          <w:sz w:val="24"/>
          <w:szCs w:val="24"/>
        </w:rPr>
      </w:pPr>
      <w:proofErr w:type="spellStart"/>
      <w:r w:rsidRPr="003372D1">
        <w:rPr>
          <w:rFonts w:ascii="Garamond" w:hAnsi="Garamond"/>
          <w:sz w:val="24"/>
          <w:szCs w:val="24"/>
        </w:rPr>
        <w:t>Chowdhory</w:t>
      </w:r>
      <w:proofErr w:type="spellEnd"/>
      <w:r w:rsidRPr="003372D1">
        <w:rPr>
          <w:rFonts w:ascii="Garamond" w:hAnsi="Garamond"/>
          <w:sz w:val="24"/>
          <w:szCs w:val="24"/>
        </w:rPr>
        <w:t xml:space="preserve"> </w:t>
      </w:r>
      <w:proofErr w:type="spellStart"/>
      <w:r w:rsidRPr="003372D1">
        <w:rPr>
          <w:rFonts w:ascii="Garamond" w:hAnsi="Garamond"/>
          <w:sz w:val="24"/>
          <w:szCs w:val="24"/>
        </w:rPr>
        <w:t>Nasreen</w:t>
      </w:r>
      <w:proofErr w:type="spellEnd"/>
      <w:r w:rsidRPr="003372D1">
        <w:rPr>
          <w:rFonts w:ascii="Garamond" w:hAnsi="Garamond"/>
          <w:sz w:val="24"/>
          <w:szCs w:val="24"/>
        </w:rPr>
        <w:t>, 2013, ‘Marginalization and Exclusion: Politics of Non-citizen Rights in Postcolonial South Asia’, “Refugee Watch”, Issue No 42.</w:t>
      </w:r>
    </w:p>
    <w:p w:rsidR="008270F0" w:rsidRPr="003372D1" w:rsidRDefault="008270F0" w:rsidP="003372D1">
      <w:pPr>
        <w:pStyle w:val="ListParagraph"/>
        <w:spacing w:line="240" w:lineRule="auto"/>
        <w:rPr>
          <w:rFonts w:ascii="Garamond" w:hAnsi="Garamond"/>
          <w:sz w:val="24"/>
          <w:szCs w:val="24"/>
        </w:rPr>
      </w:pPr>
    </w:p>
    <w:p w:rsidR="008270F0" w:rsidRPr="003372D1" w:rsidRDefault="008270F0" w:rsidP="003372D1">
      <w:pPr>
        <w:pStyle w:val="ListParagraph"/>
        <w:numPr>
          <w:ilvl w:val="0"/>
          <w:numId w:val="21"/>
        </w:numPr>
        <w:spacing w:after="0" w:line="240" w:lineRule="auto"/>
        <w:jc w:val="both"/>
        <w:rPr>
          <w:rFonts w:ascii="Garamond" w:hAnsi="Garamond"/>
          <w:sz w:val="24"/>
          <w:szCs w:val="24"/>
        </w:rPr>
      </w:pPr>
      <w:proofErr w:type="spellStart"/>
      <w:r w:rsidRPr="003372D1">
        <w:rPr>
          <w:rFonts w:ascii="Garamond" w:hAnsi="Garamond"/>
          <w:sz w:val="24"/>
          <w:szCs w:val="24"/>
        </w:rPr>
        <w:t>Lewa</w:t>
      </w:r>
      <w:proofErr w:type="spellEnd"/>
      <w:r w:rsidR="002A0F8C" w:rsidRPr="003372D1">
        <w:rPr>
          <w:rFonts w:ascii="Garamond" w:hAnsi="Garamond"/>
          <w:sz w:val="24"/>
          <w:szCs w:val="24"/>
        </w:rPr>
        <w:t>, C</w:t>
      </w:r>
      <w:r w:rsidRPr="003372D1">
        <w:rPr>
          <w:rFonts w:ascii="Garamond" w:hAnsi="Garamond"/>
          <w:sz w:val="24"/>
          <w:szCs w:val="24"/>
        </w:rPr>
        <w:t xml:space="preserve">. (2009) ‘North </w:t>
      </w:r>
      <w:proofErr w:type="spellStart"/>
      <w:r w:rsidRPr="003372D1">
        <w:rPr>
          <w:rFonts w:ascii="Garamond" w:hAnsi="Garamond"/>
          <w:sz w:val="24"/>
          <w:szCs w:val="24"/>
        </w:rPr>
        <w:t>Arakan</w:t>
      </w:r>
      <w:proofErr w:type="spellEnd"/>
      <w:r w:rsidRPr="003372D1">
        <w:rPr>
          <w:rFonts w:ascii="Garamond" w:hAnsi="Garamond"/>
          <w:sz w:val="24"/>
          <w:szCs w:val="24"/>
        </w:rPr>
        <w:t xml:space="preserve">: An open prison for the </w:t>
      </w:r>
      <w:proofErr w:type="spellStart"/>
      <w:r w:rsidRPr="003372D1">
        <w:rPr>
          <w:rFonts w:ascii="Garamond" w:hAnsi="Garamond"/>
          <w:sz w:val="24"/>
          <w:szCs w:val="24"/>
        </w:rPr>
        <w:t>Rohingya</w:t>
      </w:r>
      <w:proofErr w:type="spellEnd"/>
      <w:r w:rsidRPr="003372D1">
        <w:rPr>
          <w:rFonts w:ascii="Garamond" w:hAnsi="Garamond"/>
          <w:sz w:val="24"/>
          <w:szCs w:val="24"/>
        </w:rPr>
        <w:t xml:space="preserve"> in Burma’. </w:t>
      </w:r>
    </w:p>
    <w:p w:rsidR="008270F0" w:rsidRPr="003372D1" w:rsidRDefault="008270F0" w:rsidP="003372D1">
      <w:pPr>
        <w:pStyle w:val="ListParagraph"/>
        <w:spacing w:line="240" w:lineRule="auto"/>
        <w:jc w:val="both"/>
        <w:rPr>
          <w:rFonts w:ascii="Garamond" w:hAnsi="Garamond"/>
          <w:sz w:val="24"/>
          <w:szCs w:val="24"/>
        </w:rPr>
      </w:pPr>
      <w:r w:rsidRPr="003372D1">
        <w:rPr>
          <w:rFonts w:ascii="Garamond" w:hAnsi="Garamond"/>
          <w:sz w:val="24"/>
          <w:szCs w:val="24"/>
        </w:rPr>
        <w:t xml:space="preserve">See </w:t>
      </w:r>
      <w:hyperlink r:id="rId14">
        <w:r w:rsidRPr="003372D1">
          <w:rPr>
            <w:rFonts w:ascii="Garamond" w:hAnsi="Garamond"/>
            <w:sz w:val="24"/>
            <w:szCs w:val="24"/>
            <w:u w:val="single"/>
          </w:rPr>
          <w:t>http://sayedarakani48.webs.com/rohingyaarticles.htm</w:t>
        </w:r>
      </w:hyperlink>
    </w:p>
    <w:p w:rsidR="008270F0" w:rsidRPr="003372D1" w:rsidRDefault="008270F0" w:rsidP="003372D1">
      <w:pPr>
        <w:pStyle w:val="normal0"/>
        <w:spacing w:line="240" w:lineRule="auto"/>
        <w:rPr>
          <w:rFonts w:ascii="Garamond" w:hAnsi="Garamond"/>
          <w:color w:val="auto"/>
          <w:sz w:val="24"/>
          <w:szCs w:val="24"/>
        </w:rPr>
      </w:pPr>
    </w:p>
    <w:p w:rsidR="008270F0" w:rsidRPr="003372D1" w:rsidRDefault="008270F0" w:rsidP="003372D1">
      <w:pPr>
        <w:pStyle w:val="ListParagraph"/>
        <w:spacing w:line="240" w:lineRule="auto"/>
        <w:jc w:val="both"/>
        <w:rPr>
          <w:rFonts w:ascii="Garamond" w:hAnsi="Garamond"/>
          <w:bCs/>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6F1E51" w:rsidRPr="003372D1" w:rsidRDefault="006F1E51" w:rsidP="003372D1">
      <w:pPr>
        <w:tabs>
          <w:tab w:val="left" w:pos="1800"/>
        </w:tabs>
        <w:spacing w:line="240" w:lineRule="auto"/>
        <w:jc w:val="both"/>
        <w:rPr>
          <w:rFonts w:ascii="Garamond" w:hAnsi="Garamond" w:cs="Times New Roman"/>
          <w:sz w:val="24"/>
          <w:szCs w:val="24"/>
        </w:rPr>
      </w:pPr>
    </w:p>
    <w:p w:rsidR="00F22C9E" w:rsidRPr="003372D1" w:rsidRDefault="00F22C9E" w:rsidP="003372D1">
      <w:pPr>
        <w:spacing w:line="240" w:lineRule="auto"/>
        <w:jc w:val="both"/>
        <w:rPr>
          <w:rFonts w:ascii="Garamond" w:hAnsi="Garamond" w:cs="Times New Roman"/>
          <w:b/>
          <w:i/>
          <w:sz w:val="24"/>
          <w:szCs w:val="24"/>
          <w:u w:val="single"/>
        </w:rPr>
      </w:pPr>
    </w:p>
    <w:p w:rsidR="00D045BE" w:rsidRPr="003372D1" w:rsidRDefault="00D045BE" w:rsidP="003372D1">
      <w:pPr>
        <w:spacing w:line="240" w:lineRule="auto"/>
        <w:jc w:val="both"/>
        <w:rPr>
          <w:rFonts w:ascii="Garamond" w:hAnsi="Garamond" w:cs="Times New Roman"/>
          <w:b/>
          <w:i/>
          <w:sz w:val="24"/>
          <w:szCs w:val="24"/>
          <w:u w:val="single"/>
        </w:rPr>
      </w:pPr>
    </w:p>
    <w:p w:rsidR="00164F25" w:rsidRPr="003372D1" w:rsidRDefault="00164F25" w:rsidP="003372D1">
      <w:pPr>
        <w:spacing w:line="240" w:lineRule="auto"/>
        <w:jc w:val="both"/>
        <w:rPr>
          <w:rFonts w:ascii="Garamond" w:hAnsi="Garamond" w:cs="Times New Roman"/>
          <w:b/>
          <w:i/>
          <w:sz w:val="24"/>
          <w:szCs w:val="24"/>
          <w:u w:val="single"/>
        </w:rPr>
      </w:pPr>
      <w:r w:rsidRPr="003372D1">
        <w:rPr>
          <w:rFonts w:ascii="Garamond" w:hAnsi="Garamond" w:cs="Times New Roman"/>
          <w:b/>
          <w:i/>
          <w:sz w:val="24"/>
          <w:szCs w:val="24"/>
          <w:u w:val="single"/>
        </w:rPr>
        <w:t>References</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r w:rsidRPr="003372D1">
        <w:rPr>
          <w:rFonts w:ascii="Garamond" w:hAnsi="Garamond" w:cs="Times New Roman"/>
          <w:color w:val="auto"/>
          <w:sz w:val="24"/>
          <w:szCs w:val="24"/>
        </w:rPr>
        <w:t xml:space="preserve">Anwar </w:t>
      </w:r>
      <w:proofErr w:type="spellStart"/>
      <w:r w:rsidRPr="003372D1">
        <w:rPr>
          <w:rFonts w:ascii="Garamond" w:hAnsi="Garamond" w:cs="Times New Roman"/>
          <w:color w:val="auto"/>
          <w:sz w:val="24"/>
          <w:szCs w:val="24"/>
        </w:rPr>
        <w:t>Nausheen</w:t>
      </w:r>
      <w:proofErr w:type="spellEnd"/>
      <w:r w:rsidRPr="003372D1">
        <w:rPr>
          <w:rFonts w:ascii="Garamond" w:hAnsi="Garamond" w:cs="Times New Roman"/>
          <w:color w:val="auto"/>
          <w:sz w:val="24"/>
          <w:szCs w:val="24"/>
        </w:rPr>
        <w:t xml:space="preserve"> H., June 2013, ‘Negotiating new conjunctures of citizenship: experiences of ‘illegality’ in Burmese-</w:t>
      </w:r>
      <w:proofErr w:type="spellStart"/>
      <w:r w:rsidRPr="003372D1">
        <w:rPr>
          <w:rFonts w:ascii="Garamond" w:hAnsi="Garamond" w:cs="Times New Roman"/>
          <w:color w:val="auto"/>
          <w:sz w:val="24"/>
          <w:szCs w:val="24"/>
        </w:rPr>
        <w:t>Rohingya</w:t>
      </w:r>
      <w:proofErr w:type="spellEnd"/>
      <w:r w:rsidRPr="003372D1">
        <w:rPr>
          <w:rFonts w:ascii="Garamond" w:hAnsi="Garamond" w:cs="Times New Roman"/>
          <w:color w:val="auto"/>
          <w:sz w:val="24"/>
          <w:szCs w:val="24"/>
        </w:rPr>
        <w:t xml:space="preserve"> and Bangladeshi migrant enclaves in Karachi.’, “Citizenship Studies”, Vol.17, Issue 3-4.</w:t>
      </w:r>
    </w:p>
    <w:p w:rsidR="00164F25" w:rsidRPr="003372D1" w:rsidRDefault="00164F25" w:rsidP="003372D1">
      <w:pPr>
        <w:pStyle w:val="normal0"/>
        <w:spacing w:line="240" w:lineRule="auto"/>
        <w:ind w:left="720"/>
        <w:jc w:val="both"/>
        <w:rPr>
          <w:rFonts w:ascii="Garamond" w:hAnsi="Garamond" w:cs="Times New Roman"/>
          <w:sz w:val="24"/>
          <w:szCs w:val="24"/>
        </w:rPr>
      </w:pPr>
    </w:p>
    <w:p w:rsidR="00164F25" w:rsidRPr="003372D1" w:rsidRDefault="00164F25" w:rsidP="003372D1">
      <w:pPr>
        <w:pStyle w:val="normal0"/>
        <w:numPr>
          <w:ilvl w:val="0"/>
          <w:numId w:val="22"/>
        </w:numPr>
        <w:spacing w:line="240" w:lineRule="auto"/>
        <w:jc w:val="both"/>
        <w:rPr>
          <w:rFonts w:ascii="Garamond" w:hAnsi="Garamond" w:cs="Times New Roman"/>
          <w:color w:val="auto"/>
          <w:sz w:val="24"/>
          <w:szCs w:val="24"/>
        </w:rPr>
      </w:pPr>
      <w:proofErr w:type="spellStart"/>
      <w:r w:rsidRPr="003372D1">
        <w:rPr>
          <w:rFonts w:ascii="Garamond" w:hAnsi="Garamond" w:cs="Times New Roman"/>
          <w:sz w:val="24"/>
          <w:szCs w:val="24"/>
        </w:rPr>
        <w:t>Banerjee</w:t>
      </w:r>
      <w:proofErr w:type="spellEnd"/>
      <w:r w:rsidRPr="003372D1">
        <w:rPr>
          <w:rFonts w:ascii="Garamond" w:hAnsi="Garamond" w:cs="Times New Roman"/>
          <w:sz w:val="24"/>
          <w:szCs w:val="24"/>
        </w:rPr>
        <w:t xml:space="preserve"> P,  </w:t>
      </w:r>
      <w:proofErr w:type="spellStart"/>
      <w:r w:rsidRPr="003372D1">
        <w:rPr>
          <w:rFonts w:ascii="Garamond" w:hAnsi="Garamond" w:cs="Times New Roman"/>
          <w:sz w:val="24"/>
          <w:szCs w:val="24"/>
        </w:rPr>
        <w:t>Basu</w:t>
      </w:r>
      <w:proofErr w:type="spellEnd"/>
      <w:r w:rsidRPr="003372D1">
        <w:rPr>
          <w:rFonts w:ascii="Garamond" w:hAnsi="Garamond" w:cs="Times New Roman"/>
          <w:sz w:val="24"/>
          <w:szCs w:val="24"/>
        </w:rPr>
        <w:t xml:space="preserve"> Ray </w:t>
      </w:r>
      <w:proofErr w:type="spellStart"/>
      <w:r w:rsidRPr="003372D1">
        <w:rPr>
          <w:rFonts w:ascii="Garamond" w:hAnsi="Garamond" w:cs="Times New Roman"/>
          <w:sz w:val="24"/>
          <w:szCs w:val="24"/>
        </w:rPr>
        <w:t>Chaudhury</w:t>
      </w:r>
      <w:proofErr w:type="spellEnd"/>
      <w:r w:rsidRPr="003372D1">
        <w:rPr>
          <w:rFonts w:ascii="Garamond" w:hAnsi="Garamond" w:cs="Times New Roman"/>
          <w:sz w:val="24"/>
          <w:szCs w:val="24"/>
        </w:rPr>
        <w:t xml:space="preserve"> S &amp; Das S.K. </w:t>
      </w:r>
      <w:proofErr w:type="spellStart"/>
      <w:r w:rsidRPr="003372D1">
        <w:rPr>
          <w:rFonts w:ascii="Garamond" w:hAnsi="Garamond" w:cs="Times New Roman"/>
          <w:sz w:val="24"/>
          <w:szCs w:val="24"/>
        </w:rPr>
        <w:t>ed</w:t>
      </w:r>
      <w:proofErr w:type="spellEnd"/>
      <w:r w:rsidRPr="003372D1">
        <w:rPr>
          <w:rFonts w:ascii="Garamond" w:hAnsi="Garamond" w:cs="Times New Roman"/>
          <w:sz w:val="24"/>
          <w:szCs w:val="24"/>
        </w:rPr>
        <w:t xml:space="preserve">, 2005, </w:t>
      </w:r>
      <w:r w:rsidRPr="003372D1">
        <w:rPr>
          <w:rFonts w:ascii="Garamond" w:hAnsi="Garamond" w:cs="Times New Roman"/>
          <w:sz w:val="24"/>
          <w:szCs w:val="24"/>
          <w:u w:val="single"/>
        </w:rPr>
        <w:t xml:space="preserve">Internal Displacement  in South Asia </w:t>
      </w:r>
      <w:r w:rsidRPr="003372D1">
        <w:rPr>
          <w:rFonts w:ascii="Garamond" w:hAnsi="Garamond" w:cs="Times New Roman"/>
          <w:sz w:val="24"/>
          <w:szCs w:val="24"/>
        </w:rPr>
        <w:t xml:space="preserve"> , New Delhi, Sage Publication.</w:t>
      </w:r>
    </w:p>
    <w:p w:rsidR="00164F25" w:rsidRPr="003372D1" w:rsidRDefault="00164F25" w:rsidP="003372D1">
      <w:pPr>
        <w:pStyle w:val="normal0"/>
        <w:spacing w:line="240" w:lineRule="auto"/>
        <w:jc w:val="both"/>
        <w:rPr>
          <w:rFonts w:ascii="Garamond" w:hAnsi="Garamond" w:cs="Times New Roman"/>
          <w:color w:val="auto"/>
          <w:sz w:val="24"/>
          <w:szCs w:val="24"/>
        </w:rPr>
      </w:pPr>
    </w:p>
    <w:p w:rsidR="00164F25" w:rsidRPr="003372D1" w:rsidRDefault="00164F25" w:rsidP="003372D1">
      <w:pPr>
        <w:pStyle w:val="normal0"/>
        <w:numPr>
          <w:ilvl w:val="0"/>
          <w:numId w:val="22"/>
        </w:numPr>
        <w:spacing w:line="240" w:lineRule="auto"/>
        <w:jc w:val="both"/>
        <w:rPr>
          <w:rFonts w:ascii="Garamond" w:hAnsi="Garamond" w:cs="Times New Roman"/>
          <w:color w:val="auto"/>
          <w:sz w:val="24"/>
          <w:szCs w:val="24"/>
        </w:rPr>
      </w:pPr>
      <w:proofErr w:type="spellStart"/>
      <w:r w:rsidRPr="003372D1">
        <w:rPr>
          <w:rFonts w:ascii="Garamond" w:hAnsi="Garamond" w:cs="Times New Roman"/>
          <w:color w:val="auto"/>
          <w:sz w:val="24"/>
          <w:szCs w:val="24"/>
        </w:rPr>
        <w:t>Baseerat</w:t>
      </w:r>
      <w:proofErr w:type="spellEnd"/>
      <w:r w:rsidRPr="003372D1">
        <w:rPr>
          <w:rFonts w:ascii="Garamond" w:hAnsi="Garamond" w:cs="Times New Roman"/>
          <w:color w:val="auto"/>
          <w:sz w:val="24"/>
          <w:szCs w:val="24"/>
        </w:rPr>
        <w:t xml:space="preserve">, B, April 2015, ‘Riot-hit </w:t>
      </w:r>
      <w:proofErr w:type="spellStart"/>
      <w:r w:rsidRPr="003372D1">
        <w:rPr>
          <w:rFonts w:ascii="Garamond" w:hAnsi="Garamond" w:cs="Times New Roman"/>
          <w:color w:val="auto"/>
          <w:sz w:val="24"/>
          <w:szCs w:val="24"/>
        </w:rPr>
        <w:t>Rohingya</w:t>
      </w:r>
      <w:proofErr w:type="spellEnd"/>
      <w:r w:rsidRPr="003372D1">
        <w:rPr>
          <w:rFonts w:ascii="Garamond" w:hAnsi="Garamond" w:cs="Times New Roman"/>
          <w:color w:val="auto"/>
          <w:sz w:val="24"/>
          <w:szCs w:val="24"/>
        </w:rPr>
        <w:t xml:space="preserve"> Muslims take refuge in Hyderabad’, Hyderabad, “Times of India”. </w:t>
      </w:r>
    </w:p>
    <w:p w:rsidR="00164F25" w:rsidRPr="003372D1" w:rsidRDefault="00A35F57" w:rsidP="003372D1">
      <w:pPr>
        <w:pStyle w:val="normal0"/>
        <w:spacing w:line="240" w:lineRule="auto"/>
        <w:ind w:left="720"/>
        <w:jc w:val="both"/>
        <w:rPr>
          <w:rFonts w:ascii="Garamond" w:hAnsi="Garamond" w:cs="Times New Roman"/>
          <w:color w:val="auto"/>
          <w:sz w:val="24"/>
          <w:szCs w:val="24"/>
        </w:rPr>
      </w:pPr>
      <w:hyperlink r:id="rId15">
        <w:r w:rsidR="00164F25" w:rsidRPr="003372D1">
          <w:rPr>
            <w:rFonts w:ascii="Garamond" w:hAnsi="Garamond" w:cs="Times New Roman"/>
            <w:color w:val="auto"/>
            <w:sz w:val="24"/>
            <w:szCs w:val="24"/>
          </w:rPr>
          <w:t>http://timesofindia.indiatimes.com/city/hyderabad/Riot-hit-Rohingya-Muslims-take-refuge-in-Hyderabad/articleshow/19551921.cms</w:t>
        </w:r>
      </w:hyperlink>
    </w:p>
    <w:p w:rsidR="00164F25" w:rsidRPr="003372D1" w:rsidRDefault="00164F25" w:rsidP="003372D1">
      <w:pPr>
        <w:pStyle w:val="normal0"/>
        <w:spacing w:line="240" w:lineRule="auto"/>
        <w:ind w:left="720"/>
        <w:jc w:val="both"/>
        <w:rPr>
          <w:rFonts w:ascii="Garamond" w:hAnsi="Garamond" w:cs="Times New Roman"/>
          <w:color w:val="auto"/>
          <w:sz w:val="24"/>
          <w:szCs w:val="24"/>
        </w:rPr>
      </w:pP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Basistha</w:t>
      </w:r>
      <w:proofErr w:type="spellEnd"/>
      <w:r w:rsidRPr="003372D1">
        <w:rPr>
          <w:rFonts w:ascii="Garamond" w:hAnsi="Garamond" w:cs="Times New Roman"/>
          <w:sz w:val="24"/>
          <w:szCs w:val="24"/>
        </w:rPr>
        <w:t xml:space="preserve"> N. and M. </w:t>
      </w:r>
      <w:proofErr w:type="spellStart"/>
      <w:r w:rsidRPr="003372D1">
        <w:rPr>
          <w:rFonts w:ascii="Garamond" w:hAnsi="Garamond" w:cs="Times New Roman"/>
          <w:sz w:val="24"/>
          <w:szCs w:val="24"/>
        </w:rPr>
        <w:t>Mehrotra</w:t>
      </w:r>
      <w:proofErr w:type="spellEnd"/>
      <w:r w:rsidRPr="003372D1">
        <w:rPr>
          <w:rFonts w:ascii="Garamond" w:hAnsi="Garamond" w:cs="Times New Roman"/>
          <w:sz w:val="24"/>
          <w:szCs w:val="24"/>
        </w:rPr>
        <w:t xml:space="preserve">, 2011, ‘Collective Memories of Repatriates from </w:t>
      </w:r>
      <w:r w:rsidR="00F51242" w:rsidRPr="003372D1">
        <w:rPr>
          <w:rFonts w:ascii="Garamond" w:hAnsi="Garamond" w:cs="Times New Roman"/>
          <w:sz w:val="24"/>
          <w:szCs w:val="24"/>
        </w:rPr>
        <w:t>Burma: A</w:t>
      </w:r>
      <w:r w:rsidRPr="003372D1">
        <w:rPr>
          <w:rFonts w:ascii="Garamond" w:hAnsi="Garamond" w:cs="Times New Roman"/>
          <w:sz w:val="24"/>
          <w:szCs w:val="24"/>
        </w:rPr>
        <w:t xml:space="preserve"> Case study of West Bengal’, “Refugee Watch”, Issue no. 37.</w:t>
      </w:r>
    </w:p>
    <w:p w:rsidR="00164F25" w:rsidRPr="003372D1" w:rsidRDefault="00164F25" w:rsidP="003372D1">
      <w:pPr>
        <w:pStyle w:val="normal0"/>
        <w:spacing w:line="240" w:lineRule="auto"/>
        <w:ind w:left="720"/>
        <w:jc w:val="both"/>
        <w:rPr>
          <w:rFonts w:ascii="Garamond" w:hAnsi="Garamond" w:cs="Times New Roman"/>
          <w:sz w:val="24"/>
          <w:szCs w:val="24"/>
        </w:rPr>
      </w:pP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Basu</w:t>
      </w:r>
      <w:proofErr w:type="spellEnd"/>
      <w:r w:rsidRPr="003372D1">
        <w:rPr>
          <w:rFonts w:ascii="Garamond" w:hAnsi="Garamond" w:cs="Times New Roman"/>
          <w:sz w:val="24"/>
          <w:szCs w:val="24"/>
        </w:rPr>
        <w:t xml:space="preserve">. S.P </w:t>
      </w:r>
      <w:proofErr w:type="spellStart"/>
      <w:proofErr w:type="gramStart"/>
      <w:r w:rsidRPr="003372D1">
        <w:rPr>
          <w:rFonts w:ascii="Garamond" w:hAnsi="Garamond" w:cs="Times New Roman"/>
          <w:sz w:val="24"/>
          <w:szCs w:val="24"/>
        </w:rPr>
        <w:t>ed</w:t>
      </w:r>
      <w:proofErr w:type="spellEnd"/>
      <w:proofErr w:type="gramEnd"/>
      <w:r w:rsidRPr="003372D1">
        <w:rPr>
          <w:rFonts w:ascii="Garamond" w:hAnsi="Garamond" w:cs="Times New Roman"/>
          <w:sz w:val="24"/>
          <w:szCs w:val="24"/>
        </w:rPr>
        <w:t>, 2014</w:t>
      </w:r>
      <w:r w:rsidR="00DD0F8C" w:rsidRPr="003372D1">
        <w:rPr>
          <w:rFonts w:ascii="Garamond" w:hAnsi="Garamond" w:cs="Times New Roman"/>
          <w:sz w:val="24"/>
          <w:szCs w:val="24"/>
        </w:rPr>
        <w:t>,</w:t>
      </w:r>
      <w:r w:rsidRPr="003372D1">
        <w:rPr>
          <w:rFonts w:ascii="Garamond" w:hAnsi="Garamond" w:cs="Times New Roman"/>
          <w:sz w:val="24"/>
          <w:szCs w:val="24"/>
        </w:rPr>
        <w:t xml:space="preserve"> </w:t>
      </w:r>
      <w:r w:rsidRPr="003372D1">
        <w:rPr>
          <w:rFonts w:ascii="Garamond" w:hAnsi="Garamond" w:cs="Times New Roman"/>
          <w:sz w:val="24"/>
          <w:szCs w:val="24"/>
          <w:u w:val="single"/>
        </w:rPr>
        <w:t>Forced Migration and Media Mirrors,</w:t>
      </w:r>
      <w:r w:rsidRPr="003372D1">
        <w:rPr>
          <w:rFonts w:ascii="Garamond" w:hAnsi="Garamond" w:cs="Times New Roman"/>
          <w:i/>
          <w:sz w:val="24"/>
          <w:szCs w:val="24"/>
        </w:rPr>
        <w:t xml:space="preserve"> </w:t>
      </w:r>
      <w:r w:rsidRPr="003372D1">
        <w:rPr>
          <w:rFonts w:ascii="Garamond" w:hAnsi="Garamond" w:cs="Times New Roman"/>
          <w:sz w:val="24"/>
          <w:szCs w:val="24"/>
        </w:rPr>
        <w:t xml:space="preserve">Kolkata, </w:t>
      </w:r>
      <w:proofErr w:type="spellStart"/>
      <w:r w:rsidRPr="003372D1">
        <w:rPr>
          <w:rFonts w:ascii="Garamond" w:hAnsi="Garamond" w:cs="Times New Roman"/>
          <w:sz w:val="24"/>
          <w:szCs w:val="24"/>
        </w:rPr>
        <w:t>Frontpage</w:t>
      </w:r>
      <w:proofErr w:type="spellEnd"/>
      <w:r w:rsidRPr="003372D1">
        <w:rPr>
          <w:rFonts w:ascii="Garamond" w:hAnsi="Garamond" w:cs="Times New Roman"/>
          <w:sz w:val="24"/>
          <w:szCs w:val="24"/>
        </w:rPr>
        <w:t xml:space="preserve">. </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r w:rsidRPr="003372D1">
        <w:rPr>
          <w:rFonts w:ascii="Garamond" w:hAnsi="Garamond" w:cs="Times New Roman"/>
          <w:sz w:val="24"/>
          <w:szCs w:val="24"/>
        </w:rPr>
        <w:t xml:space="preserve">Bose </w:t>
      </w:r>
      <w:r w:rsidR="00F51242" w:rsidRPr="003372D1">
        <w:rPr>
          <w:rFonts w:ascii="Garamond" w:hAnsi="Garamond" w:cs="Times New Roman"/>
          <w:sz w:val="24"/>
          <w:szCs w:val="24"/>
        </w:rPr>
        <w:t xml:space="preserve">P.K. </w:t>
      </w:r>
      <w:proofErr w:type="spellStart"/>
      <w:proofErr w:type="gramStart"/>
      <w:r w:rsidR="00F51242" w:rsidRPr="003372D1">
        <w:rPr>
          <w:rFonts w:ascii="Garamond" w:hAnsi="Garamond" w:cs="Times New Roman"/>
          <w:sz w:val="24"/>
          <w:szCs w:val="24"/>
        </w:rPr>
        <w:t>ed</w:t>
      </w:r>
      <w:proofErr w:type="spellEnd"/>
      <w:proofErr w:type="gramEnd"/>
      <w:r w:rsidR="00F51242" w:rsidRPr="003372D1">
        <w:rPr>
          <w:rFonts w:ascii="Garamond" w:hAnsi="Garamond" w:cs="Times New Roman"/>
          <w:sz w:val="24"/>
          <w:szCs w:val="24"/>
        </w:rPr>
        <w:t xml:space="preserve">, </w:t>
      </w:r>
      <w:r w:rsidRPr="003372D1">
        <w:rPr>
          <w:rFonts w:ascii="Garamond" w:hAnsi="Garamond" w:cs="Times New Roman"/>
          <w:sz w:val="24"/>
          <w:szCs w:val="24"/>
        </w:rPr>
        <w:t xml:space="preserve">2000, </w:t>
      </w:r>
      <w:r w:rsidRPr="003372D1">
        <w:rPr>
          <w:rFonts w:ascii="Garamond" w:hAnsi="Garamond" w:cs="Times New Roman"/>
          <w:sz w:val="24"/>
          <w:szCs w:val="24"/>
          <w:u w:val="single"/>
        </w:rPr>
        <w:t>Refugees in West Bengal: Institutional Processes and Contested Identities,</w:t>
      </w:r>
      <w:r w:rsidRPr="003372D1">
        <w:rPr>
          <w:rFonts w:ascii="Garamond" w:hAnsi="Garamond" w:cs="Times New Roman"/>
          <w:sz w:val="24"/>
          <w:szCs w:val="24"/>
        </w:rPr>
        <w:t xml:space="preserve"> Calcutta Research Group.</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r w:rsidRPr="003372D1">
        <w:rPr>
          <w:rFonts w:ascii="Garamond" w:hAnsi="Garamond" w:cs="Times New Roman"/>
          <w:sz w:val="24"/>
          <w:szCs w:val="24"/>
        </w:rPr>
        <w:t xml:space="preserve">Cheung Samuel, 2011, ‘Migration Control and the Solutions Impasse in South and Southeast Asia: Implications from the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Experience’, “Journal of Refugee Studies”, </w:t>
      </w:r>
      <w:r w:rsidRPr="003372D1">
        <w:rPr>
          <w:rStyle w:val="st"/>
          <w:rFonts w:ascii="Garamond" w:hAnsi="Garamond"/>
          <w:sz w:val="24"/>
          <w:szCs w:val="24"/>
        </w:rPr>
        <w:t>vol. 25, no. 1.</w:t>
      </w:r>
    </w:p>
    <w:p w:rsidR="00164F25" w:rsidRPr="003372D1" w:rsidRDefault="00164F25" w:rsidP="003372D1">
      <w:pPr>
        <w:pStyle w:val="normal0"/>
        <w:numPr>
          <w:ilvl w:val="0"/>
          <w:numId w:val="22"/>
        </w:numPr>
        <w:spacing w:line="240" w:lineRule="auto"/>
        <w:jc w:val="both"/>
        <w:rPr>
          <w:rFonts w:ascii="Garamond" w:hAnsi="Garamond" w:cs="Times New Roman"/>
          <w:color w:val="auto"/>
          <w:sz w:val="24"/>
          <w:szCs w:val="24"/>
        </w:rPr>
      </w:pPr>
      <w:r w:rsidRPr="003372D1">
        <w:rPr>
          <w:rFonts w:ascii="Garamond" w:hAnsi="Garamond" w:cs="Times New Roman"/>
          <w:color w:val="auto"/>
          <w:sz w:val="24"/>
          <w:szCs w:val="24"/>
        </w:rPr>
        <w:t xml:space="preserve">Chopra K, 2014, ‘Persecuted and Unwanted: Plight of </w:t>
      </w:r>
      <w:proofErr w:type="spellStart"/>
      <w:r w:rsidRPr="003372D1">
        <w:rPr>
          <w:rFonts w:ascii="Garamond" w:hAnsi="Garamond" w:cs="Times New Roman"/>
          <w:color w:val="auto"/>
          <w:sz w:val="24"/>
          <w:szCs w:val="24"/>
        </w:rPr>
        <w:t>Rohingya</w:t>
      </w:r>
      <w:proofErr w:type="spellEnd"/>
      <w:r w:rsidRPr="003372D1">
        <w:rPr>
          <w:rFonts w:ascii="Garamond" w:hAnsi="Garamond" w:cs="Times New Roman"/>
          <w:color w:val="auto"/>
          <w:sz w:val="24"/>
          <w:szCs w:val="24"/>
        </w:rPr>
        <w:t xml:space="preserve"> Refugees in India’, “Refugee Watch Online”. </w:t>
      </w:r>
    </w:p>
    <w:p w:rsidR="00164F25" w:rsidRPr="003372D1" w:rsidRDefault="00A35F57" w:rsidP="003372D1">
      <w:pPr>
        <w:pStyle w:val="normal0"/>
        <w:spacing w:line="240" w:lineRule="auto"/>
        <w:ind w:left="720"/>
        <w:jc w:val="both"/>
        <w:rPr>
          <w:rFonts w:ascii="Garamond" w:hAnsi="Garamond" w:cs="Times New Roman"/>
          <w:color w:val="auto"/>
          <w:sz w:val="24"/>
          <w:szCs w:val="24"/>
        </w:rPr>
      </w:pPr>
      <w:hyperlink r:id="rId16">
        <w:r w:rsidR="00164F25" w:rsidRPr="003372D1">
          <w:rPr>
            <w:rFonts w:ascii="Garamond" w:hAnsi="Garamond" w:cs="Times New Roman"/>
            <w:color w:val="auto"/>
            <w:sz w:val="24"/>
            <w:szCs w:val="24"/>
          </w:rPr>
          <w:t>http://refugeewatchonline.blogspot.in/2014/06/persecuted-and-unwanted-plight-of.html</w:t>
        </w:r>
      </w:hyperlink>
    </w:p>
    <w:p w:rsidR="00164F25" w:rsidRPr="003372D1" w:rsidRDefault="00164F25" w:rsidP="003372D1">
      <w:pPr>
        <w:pStyle w:val="normal0"/>
        <w:spacing w:line="240" w:lineRule="auto"/>
        <w:ind w:left="720"/>
        <w:jc w:val="both"/>
        <w:rPr>
          <w:rFonts w:ascii="Garamond" w:hAnsi="Garamond" w:cs="Times New Roman"/>
          <w:color w:val="auto"/>
          <w:sz w:val="24"/>
          <w:szCs w:val="24"/>
        </w:rPr>
      </w:pPr>
    </w:p>
    <w:p w:rsidR="00164F25" w:rsidRPr="003372D1" w:rsidRDefault="00164F25" w:rsidP="003372D1">
      <w:pPr>
        <w:pStyle w:val="ListParagraph"/>
        <w:numPr>
          <w:ilvl w:val="0"/>
          <w:numId w:val="22"/>
        </w:numPr>
        <w:spacing w:after="0" w:line="240" w:lineRule="auto"/>
        <w:jc w:val="both"/>
        <w:rPr>
          <w:rFonts w:ascii="Garamond" w:hAnsi="Garamond" w:cs="Times New Roman"/>
          <w:sz w:val="24"/>
          <w:szCs w:val="24"/>
        </w:rPr>
      </w:pPr>
      <w:proofErr w:type="spellStart"/>
      <w:r w:rsidRPr="003372D1">
        <w:rPr>
          <w:rFonts w:ascii="Garamond" w:hAnsi="Garamond" w:cs="Times New Roman"/>
          <w:sz w:val="24"/>
          <w:szCs w:val="24"/>
        </w:rPr>
        <w:t>Chowdhory</w:t>
      </w:r>
      <w:proofErr w:type="spellEnd"/>
      <w:r w:rsidRPr="003372D1">
        <w:rPr>
          <w:rFonts w:ascii="Garamond" w:hAnsi="Garamond" w:cs="Times New Roman"/>
          <w:sz w:val="24"/>
          <w:szCs w:val="24"/>
        </w:rPr>
        <w:t xml:space="preserve"> </w:t>
      </w:r>
      <w:proofErr w:type="spellStart"/>
      <w:r w:rsidRPr="003372D1">
        <w:rPr>
          <w:rFonts w:ascii="Garamond" w:hAnsi="Garamond" w:cs="Times New Roman"/>
          <w:sz w:val="24"/>
          <w:szCs w:val="24"/>
        </w:rPr>
        <w:t>Nasreen</w:t>
      </w:r>
      <w:proofErr w:type="spellEnd"/>
      <w:r w:rsidRPr="003372D1">
        <w:rPr>
          <w:rFonts w:ascii="Garamond" w:hAnsi="Garamond" w:cs="Times New Roman"/>
          <w:sz w:val="24"/>
          <w:szCs w:val="24"/>
        </w:rPr>
        <w:t>, 2013, ‘Marginalization and Exclusion: Politics of Non-citizen Rights in Postcolonial South Asia’, “Refugee Watch”, Issue No 42.</w:t>
      </w:r>
    </w:p>
    <w:p w:rsidR="00164F25" w:rsidRPr="003372D1" w:rsidRDefault="00164F25" w:rsidP="003372D1">
      <w:pPr>
        <w:pStyle w:val="normal0"/>
        <w:spacing w:line="240" w:lineRule="auto"/>
        <w:ind w:left="720"/>
        <w:jc w:val="both"/>
        <w:rPr>
          <w:rFonts w:ascii="Garamond" w:hAnsi="Garamond" w:cs="Times New Roman"/>
          <w:color w:val="auto"/>
          <w:sz w:val="24"/>
          <w:szCs w:val="24"/>
        </w:rPr>
      </w:pPr>
    </w:p>
    <w:p w:rsidR="00164F25" w:rsidRPr="003372D1" w:rsidRDefault="00762E1B"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Datta</w:t>
      </w:r>
      <w:proofErr w:type="spellEnd"/>
      <w:r w:rsidRPr="003372D1">
        <w:rPr>
          <w:rFonts w:ascii="Garamond" w:hAnsi="Garamond" w:cs="Times New Roman"/>
          <w:sz w:val="24"/>
          <w:szCs w:val="24"/>
        </w:rPr>
        <w:t xml:space="preserve"> P</w:t>
      </w:r>
      <w:r w:rsidR="00164F25" w:rsidRPr="003372D1">
        <w:rPr>
          <w:rFonts w:ascii="Garamond" w:hAnsi="Garamond" w:cs="Times New Roman"/>
          <w:sz w:val="24"/>
          <w:szCs w:val="24"/>
        </w:rPr>
        <w:t xml:space="preserve">. S. </w:t>
      </w:r>
      <w:proofErr w:type="spellStart"/>
      <w:r w:rsidR="00164F25" w:rsidRPr="003372D1">
        <w:rPr>
          <w:rFonts w:ascii="Garamond" w:hAnsi="Garamond" w:cs="Times New Roman"/>
          <w:sz w:val="24"/>
          <w:szCs w:val="24"/>
        </w:rPr>
        <w:t>Sadhu</w:t>
      </w:r>
      <w:proofErr w:type="spellEnd"/>
      <w:r w:rsidR="00164F25" w:rsidRPr="003372D1">
        <w:rPr>
          <w:rFonts w:ascii="Garamond" w:hAnsi="Garamond" w:cs="Times New Roman"/>
          <w:sz w:val="24"/>
          <w:szCs w:val="24"/>
        </w:rPr>
        <w:t xml:space="preserve"> and Bhattacharya B.N, 2004, ‘Impact of Undocumented Migration from Bangladesh to West Bengal’, “Refugee Watch”, Issue No. 23.</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Falise</w:t>
      </w:r>
      <w:proofErr w:type="spellEnd"/>
      <w:r w:rsidRPr="003372D1">
        <w:rPr>
          <w:rFonts w:ascii="Garamond" w:hAnsi="Garamond" w:cs="Times New Roman"/>
          <w:sz w:val="24"/>
          <w:szCs w:val="24"/>
        </w:rPr>
        <w:t xml:space="preserve"> T, 2001</w:t>
      </w:r>
      <w:r w:rsidR="00971A13" w:rsidRPr="003372D1">
        <w:rPr>
          <w:rFonts w:ascii="Garamond" w:hAnsi="Garamond" w:cs="Times New Roman"/>
          <w:sz w:val="24"/>
          <w:szCs w:val="24"/>
        </w:rPr>
        <w:t>, ‘On</w:t>
      </w:r>
      <w:r w:rsidRPr="003372D1">
        <w:rPr>
          <w:rFonts w:ascii="Garamond" w:hAnsi="Garamond" w:cs="Times New Roman"/>
          <w:sz w:val="24"/>
          <w:szCs w:val="24"/>
        </w:rPr>
        <w:t xml:space="preserve"> the Trail of Burma's Internal Refugees’, “Refugee Watch”, Issue No- 15.</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Ghosh</w:t>
      </w:r>
      <w:proofErr w:type="spellEnd"/>
      <w:r w:rsidRPr="003372D1">
        <w:rPr>
          <w:rFonts w:ascii="Garamond" w:hAnsi="Garamond" w:cs="Times New Roman"/>
          <w:sz w:val="24"/>
          <w:szCs w:val="24"/>
        </w:rPr>
        <w:t xml:space="preserve">  A. and  </w:t>
      </w:r>
      <w:proofErr w:type="spellStart"/>
      <w:r w:rsidRPr="003372D1">
        <w:rPr>
          <w:rFonts w:ascii="Garamond" w:hAnsi="Garamond" w:cs="Times New Roman"/>
          <w:sz w:val="24"/>
          <w:szCs w:val="24"/>
        </w:rPr>
        <w:t>Ghosal</w:t>
      </w:r>
      <w:proofErr w:type="spellEnd"/>
      <w:r w:rsidRPr="003372D1">
        <w:rPr>
          <w:rFonts w:ascii="Garamond" w:hAnsi="Garamond" w:cs="Times New Roman"/>
          <w:sz w:val="24"/>
          <w:szCs w:val="24"/>
        </w:rPr>
        <w:t xml:space="preserve"> S, 1999, ‘What happened to the Refugees in Bengal?’,</w:t>
      </w:r>
      <w:r w:rsidR="00971A13" w:rsidRPr="003372D1">
        <w:rPr>
          <w:rFonts w:ascii="Garamond" w:hAnsi="Garamond" w:cs="Times New Roman"/>
          <w:sz w:val="24"/>
          <w:szCs w:val="24"/>
        </w:rPr>
        <w:t xml:space="preserve"> </w:t>
      </w:r>
      <w:r w:rsidRPr="003372D1">
        <w:rPr>
          <w:rFonts w:ascii="Garamond" w:hAnsi="Garamond" w:cs="Times New Roman"/>
          <w:sz w:val="24"/>
          <w:szCs w:val="24"/>
        </w:rPr>
        <w:t xml:space="preserve">“Refugee Watch”, Issue No -8 </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Ghosal</w:t>
      </w:r>
      <w:proofErr w:type="spellEnd"/>
      <w:r w:rsidRPr="003372D1">
        <w:rPr>
          <w:rFonts w:ascii="Garamond" w:hAnsi="Garamond" w:cs="Times New Roman"/>
          <w:sz w:val="24"/>
          <w:szCs w:val="24"/>
        </w:rPr>
        <w:t xml:space="preserve">  S, 2000, ‘</w:t>
      </w:r>
      <w:proofErr w:type="spellStart"/>
      <w:r w:rsidRPr="003372D1">
        <w:rPr>
          <w:rFonts w:ascii="Garamond" w:hAnsi="Garamond" w:cs="Times New Roman"/>
          <w:sz w:val="24"/>
          <w:szCs w:val="24"/>
        </w:rPr>
        <w:t>Rohingya</w:t>
      </w:r>
      <w:proofErr w:type="spellEnd"/>
      <w:r w:rsidRPr="003372D1">
        <w:rPr>
          <w:rFonts w:ascii="Garamond" w:hAnsi="Garamond" w:cs="Times New Roman"/>
          <w:sz w:val="24"/>
          <w:szCs w:val="24"/>
        </w:rPr>
        <w:t xml:space="preserve"> Women: Stateless and Oppressed from Burma’, “Refugee Watch</w:t>
      </w:r>
      <w:r w:rsidRPr="003372D1">
        <w:rPr>
          <w:rFonts w:ascii="Garamond" w:hAnsi="Garamond" w:cs="Times New Roman"/>
          <w:i/>
          <w:sz w:val="24"/>
          <w:szCs w:val="24"/>
        </w:rPr>
        <w:t xml:space="preserve">”, </w:t>
      </w:r>
      <w:r w:rsidRPr="003372D1">
        <w:rPr>
          <w:rFonts w:ascii="Garamond" w:hAnsi="Garamond" w:cs="Times New Roman"/>
          <w:sz w:val="24"/>
          <w:szCs w:val="24"/>
        </w:rPr>
        <w:t xml:space="preserve">Issue No. 10&amp;11 </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Ghoshal</w:t>
      </w:r>
      <w:proofErr w:type="spellEnd"/>
      <w:r w:rsidRPr="003372D1">
        <w:rPr>
          <w:rFonts w:ascii="Garamond" w:hAnsi="Garamond" w:cs="Times New Roman"/>
          <w:sz w:val="24"/>
          <w:szCs w:val="24"/>
        </w:rPr>
        <w:t xml:space="preserve"> A, 2012, ‘Changing Mentality of the </w:t>
      </w:r>
      <w:proofErr w:type="spellStart"/>
      <w:r w:rsidRPr="003372D1">
        <w:rPr>
          <w:rFonts w:ascii="Garamond" w:hAnsi="Garamond" w:cs="Times New Roman"/>
          <w:sz w:val="24"/>
          <w:szCs w:val="24"/>
        </w:rPr>
        <w:t>Bengalee</w:t>
      </w:r>
      <w:proofErr w:type="spellEnd"/>
      <w:r w:rsidRPr="003372D1">
        <w:rPr>
          <w:rFonts w:ascii="Garamond" w:hAnsi="Garamond" w:cs="Times New Roman"/>
          <w:sz w:val="24"/>
          <w:szCs w:val="24"/>
        </w:rPr>
        <w:t xml:space="preserve"> Refugees: The Story of Tripura (1946-1971)’, “Refugee Watch</w:t>
      </w:r>
      <w:r w:rsidRPr="003372D1">
        <w:rPr>
          <w:rFonts w:ascii="Garamond" w:hAnsi="Garamond" w:cs="Times New Roman"/>
          <w:i/>
          <w:sz w:val="24"/>
          <w:szCs w:val="24"/>
        </w:rPr>
        <w:t xml:space="preserve">”, </w:t>
      </w:r>
      <w:r w:rsidRPr="003372D1">
        <w:rPr>
          <w:rFonts w:ascii="Garamond" w:hAnsi="Garamond" w:cs="Times New Roman"/>
          <w:sz w:val="24"/>
          <w:szCs w:val="24"/>
        </w:rPr>
        <w:t>Issue No 39 &amp;40.</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proofErr w:type="spellStart"/>
      <w:r w:rsidRPr="003372D1">
        <w:rPr>
          <w:rFonts w:ascii="Garamond" w:hAnsi="Garamond" w:cs="Times New Roman"/>
          <w:sz w:val="24"/>
          <w:szCs w:val="24"/>
        </w:rPr>
        <w:t>Harteleigh</w:t>
      </w:r>
      <w:proofErr w:type="spellEnd"/>
      <w:r w:rsidRPr="003372D1">
        <w:rPr>
          <w:rFonts w:ascii="Garamond" w:hAnsi="Garamond" w:cs="Times New Roman"/>
          <w:sz w:val="24"/>
          <w:szCs w:val="24"/>
        </w:rPr>
        <w:t xml:space="preserve"> R, 1999, ‘Shattered Lives, Shattered Homes’, “Refugee Watch”, Issue No. 7.</w:t>
      </w:r>
    </w:p>
    <w:p w:rsidR="00164F25" w:rsidRPr="003372D1" w:rsidRDefault="00164F25" w:rsidP="003372D1">
      <w:pPr>
        <w:pStyle w:val="normal0"/>
        <w:spacing w:line="240" w:lineRule="auto"/>
        <w:ind w:left="720"/>
        <w:jc w:val="both"/>
        <w:rPr>
          <w:rFonts w:ascii="Garamond" w:hAnsi="Garamond" w:cs="Times New Roman"/>
          <w:sz w:val="24"/>
          <w:szCs w:val="24"/>
        </w:rPr>
      </w:pPr>
    </w:p>
    <w:p w:rsidR="00164F25" w:rsidRPr="003372D1" w:rsidRDefault="00164F25" w:rsidP="003372D1">
      <w:pPr>
        <w:pStyle w:val="normal0"/>
        <w:numPr>
          <w:ilvl w:val="0"/>
          <w:numId w:val="22"/>
        </w:numPr>
        <w:spacing w:line="240" w:lineRule="auto"/>
        <w:jc w:val="both"/>
        <w:rPr>
          <w:rFonts w:ascii="Garamond" w:hAnsi="Garamond" w:cs="Times New Roman"/>
          <w:color w:val="auto"/>
          <w:sz w:val="24"/>
          <w:szCs w:val="24"/>
        </w:rPr>
      </w:pPr>
      <w:proofErr w:type="spellStart"/>
      <w:r w:rsidRPr="003372D1">
        <w:rPr>
          <w:rFonts w:ascii="Garamond" w:hAnsi="Garamond" w:cs="Times New Roman"/>
          <w:color w:val="auto"/>
          <w:sz w:val="24"/>
          <w:szCs w:val="24"/>
        </w:rPr>
        <w:t>Kruthika</w:t>
      </w:r>
      <w:proofErr w:type="spellEnd"/>
      <w:r w:rsidRPr="003372D1">
        <w:rPr>
          <w:rFonts w:ascii="Garamond" w:hAnsi="Garamond" w:cs="Times New Roman"/>
          <w:color w:val="auto"/>
          <w:sz w:val="24"/>
          <w:szCs w:val="24"/>
        </w:rPr>
        <w:t xml:space="preserve"> N.S.</w:t>
      </w:r>
      <w:r w:rsidR="009E14CB" w:rsidRPr="003372D1">
        <w:rPr>
          <w:rFonts w:ascii="Garamond" w:hAnsi="Garamond" w:cs="Times New Roman"/>
          <w:color w:val="auto"/>
          <w:sz w:val="24"/>
          <w:szCs w:val="24"/>
        </w:rPr>
        <w:t>, 2014</w:t>
      </w:r>
      <w:r w:rsidRPr="003372D1">
        <w:rPr>
          <w:rFonts w:ascii="Garamond" w:hAnsi="Garamond" w:cs="Times New Roman"/>
          <w:color w:val="auto"/>
          <w:sz w:val="24"/>
          <w:szCs w:val="24"/>
        </w:rPr>
        <w:t>, ‘</w:t>
      </w:r>
      <w:hyperlink r:id="rId17">
        <w:r w:rsidRPr="003372D1">
          <w:rPr>
            <w:rFonts w:ascii="Garamond" w:hAnsi="Garamond" w:cs="Times New Roman"/>
            <w:color w:val="auto"/>
            <w:sz w:val="24"/>
            <w:szCs w:val="24"/>
          </w:rPr>
          <w:t xml:space="preserve">The </w:t>
        </w:r>
        <w:proofErr w:type="spellStart"/>
        <w:r w:rsidRPr="003372D1">
          <w:rPr>
            <w:rFonts w:ascii="Garamond" w:hAnsi="Garamond" w:cs="Times New Roman"/>
            <w:color w:val="auto"/>
            <w:sz w:val="24"/>
            <w:szCs w:val="24"/>
          </w:rPr>
          <w:t>Rohingya</w:t>
        </w:r>
        <w:proofErr w:type="spellEnd"/>
        <w:r w:rsidRPr="003372D1">
          <w:rPr>
            <w:rFonts w:ascii="Garamond" w:hAnsi="Garamond" w:cs="Times New Roman"/>
            <w:color w:val="auto"/>
            <w:sz w:val="24"/>
            <w:szCs w:val="24"/>
          </w:rPr>
          <w:t xml:space="preserve"> Scenario: Role of Bangladesh and India in Myanmar’s Concealed Tragedy</w:t>
        </w:r>
      </w:hyperlink>
      <w:r w:rsidRPr="003372D1">
        <w:rPr>
          <w:rFonts w:ascii="Garamond" w:hAnsi="Garamond" w:cs="Times New Roman"/>
          <w:color w:val="auto"/>
          <w:sz w:val="24"/>
          <w:szCs w:val="24"/>
        </w:rPr>
        <w:t>’, “Refugee Watch Online”.</w:t>
      </w:r>
    </w:p>
    <w:p w:rsidR="00164F25" w:rsidRPr="003372D1" w:rsidRDefault="00A35F57" w:rsidP="003372D1">
      <w:pPr>
        <w:pStyle w:val="normal0"/>
        <w:spacing w:line="240" w:lineRule="auto"/>
        <w:ind w:left="720"/>
        <w:jc w:val="both"/>
        <w:rPr>
          <w:rFonts w:ascii="Garamond" w:hAnsi="Garamond" w:cs="Times New Roman"/>
          <w:color w:val="auto"/>
          <w:sz w:val="24"/>
          <w:szCs w:val="24"/>
        </w:rPr>
      </w:pPr>
      <w:hyperlink r:id="rId18">
        <w:r w:rsidR="00164F25" w:rsidRPr="003372D1">
          <w:rPr>
            <w:rFonts w:ascii="Garamond" w:hAnsi="Garamond" w:cs="Times New Roman"/>
            <w:color w:val="auto"/>
            <w:sz w:val="24"/>
            <w:szCs w:val="24"/>
          </w:rPr>
          <w:t>http://refugeewatchonline.blogspot.in/2014/04/the-rohingya-scenario-role-of.html</w:t>
        </w:r>
      </w:hyperlink>
    </w:p>
    <w:p w:rsidR="00164F25" w:rsidRPr="003372D1" w:rsidRDefault="00164F25" w:rsidP="003372D1">
      <w:pPr>
        <w:pStyle w:val="normal0"/>
        <w:spacing w:line="240" w:lineRule="auto"/>
        <w:ind w:left="720"/>
        <w:jc w:val="both"/>
        <w:rPr>
          <w:rFonts w:ascii="Garamond" w:hAnsi="Garamond" w:cs="Times New Roman"/>
          <w:color w:val="auto"/>
          <w:sz w:val="24"/>
          <w:szCs w:val="24"/>
        </w:rPr>
      </w:pPr>
    </w:p>
    <w:p w:rsidR="00164F25" w:rsidRPr="003372D1" w:rsidRDefault="00164F25" w:rsidP="003372D1">
      <w:pPr>
        <w:pStyle w:val="normal0"/>
        <w:numPr>
          <w:ilvl w:val="0"/>
          <w:numId w:val="22"/>
        </w:numPr>
        <w:spacing w:line="240" w:lineRule="auto"/>
        <w:jc w:val="both"/>
        <w:rPr>
          <w:rFonts w:ascii="Garamond" w:hAnsi="Garamond" w:cs="Times New Roman"/>
          <w:color w:val="222222"/>
          <w:sz w:val="24"/>
          <w:szCs w:val="24"/>
        </w:rPr>
      </w:pPr>
      <w:proofErr w:type="spellStart"/>
      <w:r w:rsidRPr="003372D1">
        <w:rPr>
          <w:rFonts w:ascii="Garamond" w:hAnsi="Garamond" w:cs="Times New Roman"/>
          <w:sz w:val="24"/>
          <w:szCs w:val="24"/>
        </w:rPr>
        <w:t>Samaddar</w:t>
      </w:r>
      <w:proofErr w:type="spellEnd"/>
      <w:r w:rsidRPr="003372D1">
        <w:rPr>
          <w:rFonts w:ascii="Garamond" w:hAnsi="Garamond" w:cs="Times New Roman"/>
          <w:sz w:val="24"/>
          <w:szCs w:val="24"/>
        </w:rPr>
        <w:t xml:space="preserve"> R, 1999, </w:t>
      </w:r>
      <w:proofErr w:type="gramStart"/>
      <w:r w:rsidRPr="003372D1">
        <w:rPr>
          <w:rFonts w:ascii="Garamond" w:hAnsi="Garamond" w:cs="Times New Roman"/>
          <w:sz w:val="24"/>
          <w:szCs w:val="24"/>
          <w:u w:val="single"/>
        </w:rPr>
        <w:t>The</w:t>
      </w:r>
      <w:proofErr w:type="gramEnd"/>
      <w:r w:rsidRPr="003372D1">
        <w:rPr>
          <w:rFonts w:ascii="Garamond" w:hAnsi="Garamond" w:cs="Times New Roman"/>
          <w:sz w:val="24"/>
          <w:szCs w:val="24"/>
          <w:u w:val="single"/>
        </w:rPr>
        <w:t xml:space="preserve"> Marginal Nations: </w:t>
      </w:r>
      <w:proofErr w:type="spellStart"/>
      <w:r w:rsidRPr="003372D1">
        <w:rPr>
          <w:rFonts w:ascii="Garamond" w:hAnsi="Garamond" w:cs="Times New Roman"/>
          <w:sz w:val="24"/>
          <w:szCs w:val="24"/>
          <w:u w:val="single"/>
        </w:rPr>
        <w:t>Transborder</w:t>
      </w:r>
      <w:proofErr w:type="spellEnd"/>
      <w:r w:rsidRPr="003372D1">
        <w:rPr>
          <w:rFonts w:ascii="Garamond" w:hAnsi="Garamond" w:cs="Times New Roman"/>
          <w:sz w:val="24"/>
          <w:szCs w:val="24"/>
          <w:u w:val="single"/>
        </w:rPr>
        <w:t xml:space="preserve"> Migration from Bangladesh to West Bengal,</w:t>
      </w:r>
      <w:r w:rsidRPr="003372D1">
        <w:rPr>
          <w:rFonts w:ascii="Garamond" w:hAnsi="Garamond" w:cs="Times New Roman"/>
          <w:sz w:val="24"/>
          <w:szCs w:val="24"/>
        </w:rPr>
        <w:t xml:space="preserve"> New Delhi, Sage </w:t>
      </w:r>
      <w:r w:rsidR="009710E5" w:rsidRPr="003372D1">
        <w:rPr>
          <w:rFonts w:ascii="Garamond" w:hAnsi="Garamond" w:cs="Times New Roman"/>
          <w:sz w:val="24"/>
          <w:szCs w:val="24"/>
        </w:rPr>
        <w:t>Publication.</w:t>
      </w:r>
    </w:p>
    <w:p w:rsidR="00164F25" w:rsidRPr="003372D1" w:rsidRDefault="00164F25" w:rsidP="003372D1">
      <w:pPr>
        <w:pStyle w:val="normal0"/>
        <w:numPr>
          <w:ilvl w:val="0"/>
          <w:numId w:val="22"/>
        </w:numPr>
        <w:spacing w:line="240" w:lineRule="auto"/>
        <w:jc w:val="both"/>
        <w:rPr>
          <w:rFonts w:ascii="Garamond" w:hAnsi="Garamond" w:cs="Times New Roman"/>
          <w:color w:val="222222"/>
          <w:sz w:val="24"/>
          <w:szCs w:val="24"/>
        </w:rPr>
      </w:pPr>
      <w:proofErr w:type="spellStart"/>
      <w:r w:rsidRPr="003372D1">
        <w:rPr>
          <w:rFonts w:ascii="Garamond" w:hAnsi="Garamond" w:cs="Times New Roman"/>
          <w:color w:val="222222"/>
          <w:sz w:val="24"/>
          <w:szCs w:val="24"/>
          <w:highlight w:val="white"/>
        </w:rPr>
        <w:t>Samaddar</w:t>
      </w:r>
      <w:proofErr w:type="spellEnd"/>
      <w:r w:rsidRPr="003372D1">
        <w:rPr>
          <w:rFonts w:ascii="Garamond" w:hAnsi="Garamond" w:cs="Times New Roman"/>
          <w:color w:val="222222"/>
          <w:sz w:val="24"/>
          <w:szCs w:val="24"/>
          <w:highlight w:val="white"/>
        </w:rPr>
        <w:t xml:space="preserve"> R </w:t>
      </w:r>
      <w:proofErr w:type="spellStart"/>
      <w:r w:rsidR="008F43B3" w:rsidRPr="003372D1">
        <w:rPr>
          <w:rFonts w:ascii="Garamond" w:hAnsi="Garamond" w:cs="Times New Roman"/>
          <w:color w:val="222222"/>
          <w:sz w:val="24"/>
          <w:szCs w:val="24"/>
          <w:highlight w:val="white"/>
        </w:rPr>
        <w:t>ed</w:t>
      </w:r>
      <w:proofErr w:type="spellEnd"/>
      <w:r w:rsidRPr="003372D1">
        <w:rPr>
          <w:rFonts w:ascii="Garamond" w:hAnsi="Garamond" w:cs="Times New Roman"/>
          <w:color w:val="222222"/>
          <w:sz w:val="24"/>
          <w:szCs w:val="24"/>
          <w:highlight w:val="white"/>
        </w:rPr>
        <w:t xml:space="preserve">, 2003, </w:t>
      </w:r>
      <w:r w:rsidRPr="003372D1">
        <w:rPr>
          <w:rFonts w:ascii="Garamond" w:hAnsi="Garamond" w:cs="Times New Roman"/>
          <w:color w:val="222222"/>
          <w:sz w:val="24"/>
          <w:szCs w:val="24"/>
          <w:highlight w:val="white"/>
          <w:u w:val="single"/>
        </w:rPr>
        <w:t xml:space="preserve">Refugees and the </w:t>
      </w:r>
      <w:proofErr w:type="gramStart"/>
      <w:r w:rsidRPr="003372D1">
        <w:rPr>
          <w:rFonts w:ascii="Garamond" w:hAnsi="Garamond" w:cs="Times New Roman"/>
          <w:color w:val="222222"/>
          <w:sz w:val="24"/>
          <w:szCs w:val="24"/>
          <w:highlight w:val="white"/>
          <w:u w:val="single"/>
        </w:rPr>
        <w:t xml:space="preserve">State </w:t>
      </w:r>
      <w:r w:rsidRPr="003372D1">
        <w:rPr>
          <w:rFonts w:ascii="Garamond" w:hAnsi="Garamond" w:cs="Times New Roman"/>
          <w:color w:val="222222"/>
          <w:sz w:val="24"/>
          <w:szCs w:val="24"/>
          <w:highlight w:val="white"/>
        </w:rPr>
        <w:t xml:space="preserve"> ,New</w:t>
      </w:r>
      <w:proofErr w:type="gramEnd"/>
      <w:r w:rsidRPr="003372D1">
        <w:rPr>
          <w:rFonts w:ascii="Garamond" w:hAnsi="Garamond" w:cs="Times New Roman"/>
          <w:color w:val="222222"/>
          <w:sz w:val="24"/>
          <w:szCs w:val="24"/>
          <w:highlight w:val="white"/>
        </w:rPr>
        <w:t xml:space="preserve"> Delhi, Sage </w:t>
      </w:r>
      <w:r w:rsidRPr="003372D1">
        <w:rPr>
          <w:rFonts w:ascii="Garamond" w:hAnsi="Garamond" w:cs="Times New Roman"/>
          <w:sz w:val="24"/>
          <w:szCs w:val="24"/>
        </w:rPr>
        <w:t>Publication</w:t>
      </w:r>
      <w:r w:rsidRPr="003372D1">
        <w:rPr>
          <w:rFonts w:ascii="Garamond" w:hAnsi="Garamond" w:cs="Times New Roman"/>
          <w:color w:val="222222"/>
          <w:sz w:val="24"/>
          <w:szCs w:val="24"/>
          <w:highlight w:val="white"/>
        </w:rPr>
        <w:t>.</w:t>
      </w:r>
    </w:p>
    <w:p w:rsidR="00164F25" w:rsidRPr="003372D1" w:rsidRDefault="00164F25" w:rsidP="003372D1">
      <w:pPr>
        <w:pStyle w:val="normal0"/>
        <w:numPr>
          <w:ilvl w:val="0"/>
          <w:numId w:val="22"/>
        </w:numPr>
        <w:spacing w:line="240" w:lineRule="auto"/>
        <w:jc w:val="both"/>
        <w:rPr>
          <w:rFonts w:ascii="Garamond" w:hAnsi="Garamond" w:cs="Times New Roman"/>
          <w:color w:val="222222"/>
          <w:sz w:val="24"/>
          <w:szCs w:val="24"/>
        </w:rPr>
      </w:pPr>
      <w:proofErr w:type="spellStart"/>
      <w:r w:rsidRPr="003372D1">
        <w:rPr>
          <w:rFonts w:ascii="Garamond" w:hAnsi="Garamond" w:cs="Times New Roman"/>
          <w:color w:val="222222"/>
          <w:sz w:val="24"/>
          <w:szCs w:val="24"/>
          <w:highlight w:val="white"/>
        </w:rPr>
        <w:t>Samaddar</w:t>
      </w:r>
      <w:proofErr w:type="spellEnd"/>
      <w:r w:rsidRPr="003372D1">
        <w:rPr>
          <w:rFonts w:ascii="Garamond" w:hAnsi="Garamond" w:cs="Times New Roman"/>
          <w:color w:val="222222"/>
          <w:sz w:val="24"/>
          <w:szCs w:val="24"/>
          <w:highlight w:val="white"/>
        </w:rPr>
        <w:t xml:space="preserve"> R </w:t>
      </w:r>
      <w:proofErr w:type="spellStart"/>
      <w:r w:rsidRPr="003372D1">
        <w:rPr>
          <w:rFonts w:ascii="Garamond" w:hAnsi="Garamond" w:cs="Times New Roman"/>
          <w:color w:val="222222"/>
          <w:sz w:val="24"/>
          <w:szCs w:val="24"/>
          <w:highlight w:val="white"/>
        </w:rPr>
        <w:t>ed</w:t>
      </w:r>
      <w:proofErr w:type="spellEnd"/>
      <w:r w:rsidRPr="003372D1">
        <w:rPr>
          <w:rFonts w:ascii="Garamond" w:hAnsi="Garamond" w:cs="Times New Roman"/>
          <w:color w:val="222222"/>
          <w:sz w:val="24"/>
          <w:szCs w:val="24"/>
          <w:highlight w:val="white"/>
        </w:rPr>
        <w:t>,</w:t>
      </w:r>
      <w:r w:rsidRPr="003372D1">
        <w:rPr>
          <w:rFonts w:ascii="Garamond" w:hAnsi="Garamond" w:cs="Times New Roman"/>
          <w:color w:val="222222"/>
          <w:sz w:val="24"/>
          <w:szCs w:val="24"/>
        </w:rPr>
        <w:t xml:space="preserve"> 2004</w:t>
      </w:r>
      <w:proofErr w:type="gramStart"/>
      <w:r w:rsidRPr="003372D1">
        <w:rPr>
          <w:rFonts w:ascii="Garamond" w:hAnsi="Garamond" w:cs="Times New Roman"/>
          <w:color w:val="222222"/>
          <w:sz w:val="24"/>
          <w:szCs w:val="24"/>
        </w:rPr>
        <w:t xml:space="preserve">,  </w:t>
      </w:r>
      <w:r w:rsidRPr="003372D1">
        <w:rPr>
          <w:rFonts w:ascii="Garamond" w:hAnsi="Garamond" w:cs="Times New Roman"/>
          <w:color w:val="222222"/>
          <w:sz w:val="24"/>
          <w:szCs w:val="24"/>
          <w:u w:val="single"/>
        </w:rPr>
        <w:t>Peace</w:t>
      </w:r>
      <w:proofErr w:type="gramEnd"/>
      <w:r w:rsidRPr="003372D1">
        <w:rPr>
          <w:rFonts w:ascii="Garamond" w:hAnsi="Garamond" w:cs="Times New Roman"/>
          <w:color w:val="222222"/>
          <w:sz w:val="24"/>
          <w:szCs w:val="24"/>
          <w:u w:val="single"/>
        </w:rPr>
        <w:t xml:space="preserve"> </w:t>
      </w:r>
      <w:proofErr w:type="spellStart"/>
      <w:r w:rsidRPr="003372D1">
        <w:rPr>
          <w:rFonts w:ascii="Garamond" w:hAnsi="Garamond" w:cs="Times New Roman"/>
          <w:color w:val="222222"/>
          <w:sz w:val="24"/>
          <w:szCs w:val="24"/>
          <w:u w:val="single"/>
        </w:rPr>
        <w:t>Studies:An</w:t>
      </w:r>
      <w:proofErr w:type="spellEnd"/>
      <w:r w:rsidRPr="003372D1">
        <w:rPr>
          <w:rFonts w:ascii="Garamond" w:hAnsi="Garamond" w:cs="Times New Roman"/>
          <w:color w:val="222222"/>
          <w:sz w:val="24"/>
          <w:szCs w:val="24"/>
          <w:u w:val="single"/>
        </w:rPr>
        <w:t xml:space="preserve"> Introduction to the Concept, Scope, and Themes</w:t>
      </w:r>
      <w:r w:rsidRPr="003372D1">
        <w:rPr>
          <w:rFonts w:ascii="Garamond" w:hAnsi="Garamond" w:cs="Times New Roman"/>
          <w:color w:val="222222"/>
          <w:sz w:val="24"/>
          <w:szCs w:val="24"/>
        </w:rPr>
        <w:t xml:space="preserve">, New Delhi, Sage </w:t>
      </w:r>
      <w:r w:rsidRPr="003372D1">
        <w:rPr>
          <w:rFonts w:ascii="Garamond" w:hAnsi="Garamond" w:cs="Times New Roman"/>
          <w:sz w:val="24"/>
          <w:szCs w:val="24"/>
        </w:rPr>
        <w:t>Publication</w:t>
      </w:r>
      <w:r w:rsidRPr="003372D1">
        <w:rPr>
          <w:rFonts w:ascii="Garamond" w:hAnsi="Garamond" w:cs="Times New Roman"/>
          <w:color w:val="222222"/>
          <w:sz w:val="24"/>
          <w:szCs w:val="24"/>
        </w:rPr>
        <w:t>.</w:t>
      </w:r>
    </w:p>
    <w:p w:rsidR="00164F25" w:rsidRPr="003372D1" w:rsidRDefault="00164F25" w:rsidP="003372D1">
      <w:pPr>
        <w:pStyle w:val="normal0"/>
        <w:numPr>
          <w:ilvl w:val="0"/>
          <w:numId w:val="22"/>
        </w:numPr>
        <w:spacing w:line="240" w:lineRule="auto"/>
        <w:jc w:val="both"/>
        <w:rPr>
          <w:rFonts w:ascii="Garamond" w:hAnsi="Garamond" w:cs="Times New Roman"/>
          <w:sz w:val="24"/>
          <w:szCs w:val="24"/>
        </w:rPr>
      </w:pPr>
      <w:r w:rsidRPr="003372D1">
        <w:rPr>
          <w:rFonts w:ascii="Garamond" w:hAnsi="Garamond" w:cs="Times New Roman"/>
          <w:sz w:val="24"/>
          <w:szCs w:val="24"/>
        </w:rPr>
        <w:t>Stanley H.V, 2001, ‘Journey from Burma to India’, “Refugee Watch”, Issue No 13.</w:t>
      </w:r>
    </w:p>
    <w:p w:rsidR="00164F25" w:rsidRPr="003372D1" w:rsidRDefault="00164F25" w:rsidP="003372D1">
      <w:pPr>
        <w:pStyle w:val="normal0"/>
        <w:spacing w:line="240" w:lineRule="auto"/>
        <w:ind w:left="720"/>
        <w:jc w:val="both"/>
        <w:rPr>
          <w:rFonts w:ascii="Garamond" w:hAnsi="Garamond" w:cs="Times New Roman"/>
          <w:sz w:val="24"/>
          <w:szCs w:val="24"/>
        </w:rPr>
      </w:pPr>
    </w:p>
    <w:p w:rsidR="00BE494C" w:rsidRPr="003372D1" w:rsidRDefault="00BE494C" w:rsidP="003372D1">
      <w:pPr>
        <w:pStyle w:val="normal0"/>
        <w:spacing w:line="240" w:lineRule="auto"/>
        <w:ind w:left="720"/>
        <w:jc w:val="both"/>
        <w:rPr>
          <w:rFonts w:ascii="Garamond" w:hAnsi="Garamond" w:cs="Times New Roman"/>
          <w:color w:val="auto"/>
          <w:sz w:val="24"/>
          <w:szCs w:val="24"/>
        </w:rPr>
      </w:pPr>
    </w:p>
    <w:p w:rsidR="00164F25" w:rsidRPr="003372D1" w:rsidRDefault="00164F25" w:rsidP="003372D1">
      <w:pPr>
        <w:pStyle w:val="normal0"/>
        <w:spacing w:line="240" w:lineRule="auto"/>
        <w:ind w:left="720"/>
        <w:jc w:val="both"/>
        <w:rPr>
          <w:rFonts w:ascii="Garamond" w:hAnsi="Garamond" w:cs="Times New Roman"/>
          <w:color w:val="auto"/>
          <w:sz w:val="24"/>
          <w:szCs w:val="24"/>
        </w:rPr>
      </w:pPr>
    </w:p>
    <w:sectPr w:rsidR="00164F25" w:rsidRPr="003372D1" w:rsidSect="00D26DDC">
      <w:headerReference w:type="default" r:id="rId19"/>
      <w:pgSz w:w="12240" w:h="15840"/>
      <w:pgMar w:top="432"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3FC" w:rsidRDefault="008D63FC" w:rsidP="00DD3550">
      <w:pPr>
        <w:spacing w:after="0" w:line="240" w:lineRule="auto"/>
      </w:pPr>
      <w:r>
        <w:separator/>
      </w:r>
    </w:p>
  </w:endnote>
  <w:endnote w:type="continuationSeparator" w:id="1">
    <w:p w:rsidR="008D63FC" w:rsidRDefault="008D63FC" w:rsidP="00D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3FC" w:rsidRDefault="008D63FC" w:rsidP="00DD3550">
      <w:pPr>
        <w:spacing w:after="0" w:line="240" w:lineRule="auto"/>
      </w:pPr>
      <w:r>
        <w:separator/>
      </w:r>
    </w:p>
  </w:footnote>
  <w:footnote w:type="continuationSeparator" w:id="1">
    <w:p w:rsidR="008D63FC" w:rsidRDefault="008D63FC" w:rsidP="00D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891"/>
      <w:docPartObj>
        <w:docPartGallery w:val="Page Numbers (Top of Page)"/>
        <w:docPartUnique/>
      </w:docPartObj>
    </w:sdtPr>
    <w:sdtContent>
      <w:p w:rsidR="004C7F71" w:rsidRDefault="00A35F57">
        <w:pPr>
          <w:pStyle w:val="Header"/>
          <w:jc w:val="right"/>
        </w:pPr>
        <w:fldSimple w:instr=" PAGE   \* MERGEFORMAT ">
          <w:r w:rsidR="003372D1">
            <w:rPr>
              <w:noProof/>
            </w:rPr>
            <w:t>20</w:t>
          </w:r>
        </w:fldSimple>
      </w:p>
    </w:sdtContent>
  </w:sdt>
  <w:p w:rsidR="004C7F71" w:rsidRDefault="004C7F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0_"/>
      </v:shape>
    </w:pict>
  </w:numPicBullet>
  <w:numPicBullet w:numPicBulletId="1">
    <w:pict>
      <v:shape id="_x0000_i1027" type="#_x0000_t75" style="width:11.25pt;height:11.25pt" o:bullet="t">
        <v:imagedata r:id="rId2" o:title="art15"/>
        <o:lock v:ext="edit" cropping="t"/>
      </v:shape>
    </w:pict>
  </w:numPicBullet>
  <w:numPicBullet w:numPicBulletId="2">
    <w:pict>
      <v:shape id="_x0000_i1028" type="#_x0000_t75" style="width:11.25pt;height:11.25pt" o:bullet="t">
        <v:imagedata r:id="rId3" o:title="mso8"/>
      </v:shape>
    </w:pict>
  </w:numPicBullet>
  <w:abstractNum w:abstractNumId="0">
    <w:nsid w:val="03F033C5"/>
    <w:multiLevelType w:val="hybridMultilevel"/>
    <w:tmpl w:val="5170A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52B36"/>
    <w:multiLevelType w:val="hybridMultilevel"/>
    <w:tmpl w:val="BFB29834"/>
    <w:lvl w:ilvl="0" w:tplc="04090007">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49F"/>
    <w:multiLevelType w:val="hybridMultilevel"/>
    <w:tmpl w:val="6F00C7D2"/>
    <w:lvl w:ilvl="0" w:tplc="672458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A07B9"/>
    <w:multiLevelType w:val="hybridMultilevel"/>
    <w:tmpl w:val="8B54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33A45"/>
    <w:multiLevelType w:val="hybridMultilevel"/>
    <w:tmpl w:val="70C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B491F"/>
    <w:multiLevelType w:val="hybridMultilevel"/>
    <w:tmpl w:val="E4820D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984114"/>
    <w:multiLevelType w:val="hybridMultilevel"/>
    <w:tmpl w:val="779C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82295"/>
    <w:multiLevelType w:val="hybridMultilevel"/>
    <w:tmpl w:val="B4001150"/>
    <w:lvl w:ilvl="0" w:tplc="80687FAA">
      <w:start w:val="1"/>
      <w:numFmt w:val="bullet"/>
      <w:lvlText w:val=""/>
      <w:lvlPicBulletId w:val="1"/>
      <w:lvlJc w:val="left"/>
      <w:pPr>
        <w:tabs>
          <w:tab w:val="num" w:pos="720"/>
        </w:tabs>
        <w:ind w:left="720" w:hanging="360"/>
      </w:pPr>
      <w:rPr>
        <w:rFonts w:ascii="Symbol" w:hAnsi="Symbol" w:hint="default"/>
      </w:rPr>
    </w:lvl>
    <w:lvl w:ilvl="1" w:tplc="03FC1926" w:tentative="1">
      <w:start w:val="1"/>
      <w:numFmt w:val="bullet"/>
      <w:lvlText w:val=""/>
      <w:lvlPicBulletId w:val="1"/>
      <w:lvlJc w:val="left"/>
      <w:pPr>
        <w:tabs>
          <w:tab w:val="num" w:pos="1440"/>
        </w:tabs>
        <w:ind w:left="1440" w:hanging="360"/>
      </w:pPr>
      <w:rPr>
        <w:rFonts w:ascii="Symbol" w:hAnsi="Symbol" w:hint="default"/>
      </w:rPr>
    </w:lvl>
    <w:lvl w:ilvl="2" w:tplc="225A175A" w:tentative="1">
      <w:start w:val="1"/>
      <w:numFmt w:val="bullet"/>
      <w:lvlText w:val=""/>
      <w:lvlPicBulletId w:val="1"/>
      <w:lvlJc w:val="left"/>
      <w:pPr>
        <w:tabs>
          <w:tab w:val="num" w:pos="2160"/>
        </w:tabs>
        <w:ind w:left="2160" w:hanging="360"/>
      </w:pPr>
      <w:rPr>
        <w:rFonts w:ascii="Symbol" w:hAnsi="Symbol" w:hint="default"/>
      </w:rPr>
    </w:lvl>
    <w:lvl w:ilvl="3" w:tplc="3F40F8F2" w:tentative="1">
      <w:start w:val="1"/>
      <w:numFmt w:val="bullet"/>
      <w:lvlText w:val=""/>
      <w:lvlPicBulletId w:val="1"/>
      <w:lvlJc w:val="left"/>
      <w:pPr>
        <w:tabs>
          <w:tab w:val="num" w:pos="2880"/>
        </w:tabs>
        <w:ind w:left="2880" w:hanging="360"/>
      </w:pPr>
      <w:rPr>
        <w:rFonts w:ascii="Symbol" w:hAnsi="Symbol" w:hint="default"/>
      </w:rPr>
    </w:lvl>
    <w:lvl w:ilvl="4" w:tplc="E7B23174" w:tentative="1">
      <w:start w:val="1"/>
      <w:numFmt w:val="bullet"/>
      <w:lvlText w:val=""/>
      <w:lvlPicBulletId w:val="1"/>
      <w:lvlJc w:val="left"/>
      <w:pPr>
        <w:tabs>
          <w:tab w:val="num" w:pos="3600"/>
        </w:tabs>
        <w:ind w:left="3600" w:hanging="360"/>
      </w:pPr>
      <w:rPr>
        <w:rFonts w:ascii="Symbol" w:hAnsi="Symbol" w:hint="default"/>
      </w:rPr>
    </w:lvl>
    <w:lvl w:ilvl="5" w:tplc="7D9648CA" w:tentative="1">
      <w:start w:val="1"/>
      <w:numFmt w:val="bullet"/>
      <w:lvlText w:val=""/>
      <w:lvlPicBulletId w:val="1"/>
      <w:lvlJc w:val="left"/>
      <w:pPr>
        <w:tabs>
          <w:tab w:val="num" w:pos="4320"/>
        </w:tabs>
        <w:ind w:left="4320" w:hanging="360"/>
      </w:pPr>
      <w:rPr>
        <w:rFonts w:ascii="Symbol" w:hAnsi="Symbol" w:hint="default"/>
      </w:rPr>
    </w:lvl>
    <w:lvl w:ilvl="6" w:tplc="F7D8B750" w:tentative="1">
      <w:start w:val="1"/>
      <w:numFmt w:val="bullet"/>
      <w:lvlText w:val=""/>
      <w:lvlPicBulletId w:val="1"/>
      <w:lvlJc w:val="left"/>
      <w:pPr>
        <w:tabs>
          <w:tab w:val="num" w:pos="5040"/>
        </w:tabs>
        <w:ind w:left="5040" w:hanging="360"/>
      </w:pPr>
      <w:rPr>
        <w:rFonts w:ascii="Symbol" w:hAnsi="Symbol" w:hint="default"/>
      </w:rPr>
    </w:lvl>
    <w:lvl w:ilvl="7" w:tplc="1FD47306" w:tentative="1">
      <w:start w:val="1"/>
      <w:numFmt w:val="bullet"/>
      <w:lvlText w:val=""/>
      <w:lvlPicBulletId w:val="1"/>
      <w:lvlJc w:val="left"/>
      <w:pPr>
        <w:tabs>
          <w:tab w:val="num" w:pos="5760"/>
        </w:tabs>
        <w:ind w:left="5760" w:hanging="360"/>
      </w:pPr>
      <w:rPr>
        <w:rFonts w:ascii="Symbol" w:hAnsi="Symbol" w:hint="default"/>
      </w:rPr>
    </w:lvl>
    <w:lvl w:ilvl="8" w:tplc="299ED904"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34EC7575"/>
    <w:multiLevelType w:val="hybridMultilevel"/>
    <w:tmpl w:val="A7EE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37667"/>
    <w:multiLevelType w:val="hybridMultilevel"/>
    <w:tmpl w:val="20EE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0243E"/>
    <w:multiLevelType w:val="hybridMultilevel"/>
    <w:tmpl w:val="43323FF8"/>
    <w:lvl w:ilvl="0" w:tplc="04090001">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F82151A"/>
    <w:multiLevelType w:val="hybridMultilevel"/>
    <w:tmpl w:val="88000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B426B"/>
    <w:multiLevelType w:val="hybridMultilevel"/>
    <w:tmpl w:val="AF4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8039B"/>
    <w:multiLevelType w:val="hybridMultilevel"/>
    <w:tmpl w:val="FDF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E299D"/>
    <w:multiLevelType w:val="hybridMultilevel"/>
    <w:tmpl w:val="A31C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9296B"/>
    <w:multiLevelType w:val="hybridMultilevel"/>
    <w:tmpl w:val="021E70F8"/>
    <w:lvl w:ilvl="0" w:tplc="6896CC7A">
      <w:start w:val="1"/>
      <w:numFmt w:val="decimal"/>
      <w:lvlText w:val="%1."/>
      <w:lvlJc w:val="left"/>
      <w:pPr>
        <w:ind w:left="720" w:hanging="360"/>
      </w:pPr>
      <w:rPr>
        <w:rFonts w:ascii="Times New Roman" w:eastAsiaTheme="minorHAnsi" w:hAnsi="Times New Roman" w:cs="Times New Roman"/>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A1F6C"/>
    <w:multiLevelType w:val="hybridMultilevel"/>
    <w:tmpl w:val="2F2628EC"/>
    <w:lvl w:ilvl="0" w:tplc="99FE3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915E9"/>
    <w:multiLevelType w:val="hybridMultilevel"/>
    <w:tmpl w:val="6358AA9E"/>
    <w:lvl w:ilvl="0" w:tplc="1E0E8574">
      <w:start w:val="1"/>
      <w:numFmt w:val="bullet"/>
      <w:lvlText w:val=""/>
      <w:lvlPicBulletId w:val="1"/>
      <w:lvlJc w:val="left"/>
      <w:pPr>
        <w:tabs>
          <w:tab w:val="num" w:pos="720"/>
        </w:tabs>
        <w:ind w:left="720" w:hanging="360"/>
      </w:pPr>
      <w:rPr>
        <w:rFonts w:ascii="Symbol" w:hAnsi="Symbol" w:hint="default"/>
      </w:rPr>
    </w:lvl>
    <w:lvl w:ilvl="1" w:tplc="5A46CABC" w:tentative="1">
      <w:start w:val="1"/>
      <w:numFmt w:val="bullet"/>
      <w:lvlText w:val=""/>
      <w:lvlPicBulletId w:val="1"/>
      <w:lvlJc w:val="left"/>
      <w:pPr>
        <w:tabs>
          <w:tab w:val="num" w:pos="1440"/>
        </w:tabs>
        <w:ind w:left="1440" w:hanging="360"/>
      </w:pPr>
      <w:rPr>
        <w:rFonts w:ascii="Symbol" w:hAnsi="Symbol" w:hint="default"/>
      </w:rPr>
    </w:lvl>
    <w:lvl w:ilvl="2" w:tplc="085E5420" w:tentative="1">
      <w:start w:val="1"/>
      <w:numFmt w:val="bullet"/>
      <w:lvlText w:val=""/>
      <w:lvlPicBulletId w:val="1"/>
      <w:lvlJc w:val="left"/>
      <w:pPr>
        <w:tabs>
          <w:tab w:val="num" w:pos="2160"/>
        </w:tabs>
        <w:ind w:left="2160" w:hanging="360"/>
      </w:pPr>
      <w:rPr>
        <w:rFonts w:ascii="Symbol" w:hAnsi="Symbol" w:hint="default"/>
      </w:rPr>
    </w:lvl>
    <w:lvl w:ilvl="3" w:tplc="BE3A32AC" w:tentative="1">
      <w:start w:val="1"/>
      <w:numFmt w:val="bullet"/>
      <w:lvlText w:val=""/>
      <w:lvlPicBulletId w:val="1"/>
      <w:lvlJc w:val="left"/>
      <w:pPr>
        <w:tabs>
          <w:tab w:val="num" w:pos="2880"/>
        </w:tabs>
        <w:ind w:left="2880" w:hanging="360"/>
      </w:pPr>
      <w:rPr>
        <w:rFonts w:ascii="Symbol" w:hAnsi="Symbol" w:hint="default"/>
      </w:rPr>
    </w:lvl>
    <w:lvl w:ilvl="4" w:tplc="455E9DC4" w:tentative="1">
      <w:start w:val="1"/>
      <w:numFmt w:val="bullet"/>
      <w:lvlText w:val=""/>
      <w:lvlPicBulletId w:val="1"/>
      <w:lvlJc w:val="left"/>
      <w:pPr>
        <w:tabs>
          <w:tab w:val="num" w:pos="3600"/>
        </w:tabs>
        <w:ind w:left="3600" w:hanging="360"/>
      </w:pPr>
      <w:rPr>
        <w:rFonts w:ascii="Symbol" w:hAnsi="Symbol" w:hint="default"/>
      </w:rPr>
    </w:lvl>
    <w:lvl w:ilvl="5" w:tplc="FD6CB444" w:tentative="1">
      <w:start w:val="1"/>
      <w:numFmt w:val="bullet"/>
      <w:lvlText w:val=""/>
      <w:lvlPicBulletId w:val="1"/>
      <w:lvlJc w:val="left"/>
      <w:pPr>
        <w:tabs>
          <w:tab w:val="num" w:pos="4320"/>
        </w:tabs>
        <w:ind w:left="4320" w:hanging="360"/>
      </w:pPr>
      <w:rPr>
        <w:rFonts w:ascii="Symbol" w:hAnsi="Symbol" w:hint="default"/>
      </w:rPr>
    </w:lvl>
    <w:lvl w:ilvl="6" w:tplc="43C66F2A" w:tentative="1">
      <w:start w:val="1"/>
      <w:numFmt w:val="bullet"/>
      <w:lvlText w:val=""/>
      <w:lvlPicBulletId w:val="1"/>
      <w:lvlJc w:val="left"/>
      <w:pPr>
        <w:tabs>
          <w:tab w:val="num" w:pos="5040"/>
        </w:tabs>
        <w:ind w:left="5040" w:hanging="360"/>
      </w:pPr>
      <w:rPr>
        <w:rFonts w:ascii="Symbol" w:hAnsi="Symbol" w:hint="default"/>
      </w:rPr>
    </w:lvl>
    <w:lvl w:ilvl="7" w:tplc="277C3EBE" w:tentative="1">
      <w:start w:val="1"/>
      <w:numFmt w:val="bullet"/>
      <w:lvlText w:val=""/>
      <w:lvlPicBulletId w:val="1"/>
      <w:lvlJc w:val="left"/>
      <w:pPr>
        <w:tabs>
          <w:tab w:val="num" w:pos="5760"/>
        </w:tabs>
        <w:ind w:left="5760" w:hanging="360"/>
      </w:pPr>
      <w:rPr>
        <w:rFonts w:ascii="Symbol" w:hAnsi="Symbol" w:hint="default"/>
      </w:rPr>
    </w:lvl>
    <w:lvl w:ilvl="8" w:tplc="8C8C5F42" w:tentative="1">
      <w:start w:val="1"/>
      <w:numFmt w:val="bullet"/>
      <w:lvlText w:val=""/>
      <w:lvlPicBulletId w:val="1"/>
      <w:lvlJc w:val="left"/>
      <w:pPr>
        <w:tabs>
          <w:tab w:val="num" w:pos="6480"/>
        </w:tabs>
        <w:ind w:left="6480" w:hanging="360"/>
      </w:pPr>
      <w:rPr>
        <w:rFonts w:ascii="Symbol" w:hAnsi="Symbol" w:hint="default"/>
      </w:rPr>
    </w:lvl>
  </w:abstractNum>
  <w:abstractNum w:abstractNumId="18">
    <w:nsid w:val="65D274AE"/>
    <w:multiLevelType w:val="hybridMultilevel"/>
    <w:tmpl w:val="17DEF85A"/>
    <w:lvl w:ilvl="0" w:tplc="16BC97BA">
      <w:start w:val="1"/>
      <w:numFmt w:val="bullet"/>
      <w:lvlText w:val=""/>
      <w:lvlPicBulletId w:val="1"/>
      <w:lvlJc w:val="left"/>
      <w:pPr>
        <w:tabs>
          <w:tab w:val="num" w:pos="720"/>
        </w:tabs>
        <w:ind w:left="720" w:hanging="360"/>
      </w:pPr>
      <w:rPr>
        <w:rFonts w:ascii="Symbol" w:hAnsi="Symbol" w:hint="default"/>
      </w:rPr>
    </w:lvl>
    <w:lvl w:ilvl="1" w:tplc="690213C4" w:tentative="1">
      <w:start w:val="1"/>
      <w:numFmt w:val="bullet"/>
      <w:lvlText w:val=""/>
      <w:lvlPicBulletId w:val="1"/>
      <w:lvlJc w:val="left"/>
      <w:pPr>
        <w:tabs>
          <w:tab w:val="num" w:pos="1440"/>
        </w:tabs>
        <w:ind w:left="1440" w:hanging="360"/>
      </w:pPr>
      <w:rPr>
        <w:rFonts w:ascii="Symbol" w:hAnsi="Symbol" w:hint="default"/>
      </w:rPr>
    </w:lvl>
    <w:lvl w:ilvl="2" w:tplc="939C6FDE" w:tentative="1">
      <w:start w:val="1"/>
      <w:numFmt w:val="bullet"/>
      <w:lvlText w:val=""/>
      <w:lvlPicBulletId w:val="1"/>
      <w:lvlJc w:val="left"/>
      <w:pPr>
        <w:tabs>
          <w:tab w:val="num" w:pos="2160"/>
        </w:tabs>
        <w:ind w:left="2160" w:hanging="360"/>
      </w:pPr>
      <w:rPr>
        <w:rFonts w:ascii="Symbol" w:hAnsi="Symbol" w:hint="default"/>
      </w:rPr>
    </w:lvl>
    <w:lvl w:ilvl="3" w:tplc="0960F7BE" w:tentative="1">
      <w:start w:val="1"/>
      <w:numFmt w:val="bullet"/>
      <w:lvlText w:val=""/>
      <w:lvlPicBulletId w:val="1"/>
      <w:lvlJc w:val="left"/>
      <w:pPr>
        <w:tabs>
          <w:tab w:val="num" w:pos="2880"/>
        </w:tabs>
        <w:ind w:left="2880" w:hanging="360"/>
      </w:pPr>
      <w:rPr>
        <w:rFonts w:ascii="Symbol" w:hAnsi="Symbol" w:hint="default"/>
      </w:rPr>
    </w:lvl>
    <w:lvl w:ilvl="4" w:tplc="D29AEE90" w:tentative="1">
      <w:start w:val="1"/>
      <w:numFmt w:val="bullet"/>
      <w:lvlText w:val=""/>
      <w:lvlPicBulletId w:val="1"/>
      <w:lvlJc w:val="left"/>
      <w:pPr>
        <w:tabs>
          <w:tab w:val="num" w:pos="3600"/>
        </w:tabs>
        <w:ind w:left="3600" w:hanging="360"/>
      </w:pPr>
      <w:rPr>
        <w:rFonts w:ascii="Symbol" w:hAnsi="Symbol" w:hint="default"/>
      </w:rPr>
    </w:lvl>
    <w:lvl w:ilvl="5" w:tplc="C4127E06" w:tentative="1">
      <w:start w:val="1"/>
      <w:numFmt w:val="bullet"/>
      <w:lvlText w:val=""/>
      <w:lvlPicBulletId w:val="1"/>
      <w:lvlJc w:val="left"/>
      <w:pPr>
        <w:tabs>
          <w:tab w:val="num" w:pos="4320"/>
        </w:tabs>
        <w:ind w:left="4320" w:hanging="360"/>
      </w:pPr>
      <w:rPr>
        <w:rFonts w:ascii="Symbol" w:hAnsi="Symbol" w:hint="default"/>
      </w:rPr>
    </w:lvl>
    <w:lvl w:ilvl="6" w:tplc="0E5E8F78" w:tentative="1">
      <w:start w:val="1"/>
      <w:numFmt w:val="bullet"/>
      <w:lvlText w:val=""/>
      <w:lvlPicBulletId w:val="1"/>
      <w:lvlJc w:val="left"/>
      <w:pPr>
        <w:tabs>
          <w:tab w:val="num" w:pos="5040"/>
        </w:tabs>
        <w:ind w:left="5040" w:hanging="360"/>
      </w:pPr>
      <w:rPr>
        <w:rFonts w:ascii="Symbol" w:hAnsi="Symbol" w:hint="default"/>
      </w:rPr>
    </w:lvl>
    <w:lvl w:ilvl="7" w:tplc="6BF64E6E" w:tentative="1">
      <w:start w:val="1"/>
      <w:numFmt w:val="bullet"/>
      <w:lvlText w:val=""/>
      <w:lvlPicBulletId w:val="1"/>
      <w:lvlJc w:val="left"/>
      <w:pPr>
        <w:tabs>
          <w:tab w:val="num" w:pos="5760"/>
        </w:tabs>
        <w:ind w:left="5760" w:hanging="360"/>
      </w:pPr>
      <w:rPr>
        <w:rFonts w:ascii="Symbol" w:hAnsi="Symbol" w:hint="default"/>
      </w:rPr>
    </w:lvl>
    <w:lvl w:ilvl="8" w:tplc="4C548640" w:tentative="1">
      <w:start w:val="1"/>
      <w:numFmt w:val="bullet"/>
      <w:lvlText w:val=""/>
      <w:lvlPicBulletId w:val="1"/>
      <w:lvlJc w:val="left"/>
      <w:pPr>
        <w:tabs>
          <w:tab w:val="num" w:pos="6480"/>
        </w:tabs>
        <w:ind w:left="6480" w:hanging="360"/>
      </w:pPr>
      <w:rPr>
        <w:rFonts w:ascii="Symbol" w:hAnsi="Symbol" w:hint="default"/>
      </w:rPr>
    </w:lvl>
  </w:abstractNum>
  <w:abstractNum w:abstractNumId="19">
    <w:nsid w:val="66DD6D98"/>
    <w:multiLevelType w:val="hybridMultilevel"/>
    <w:tmpl w:val="BC1E6A1A"/>
    <w:lvl w:ilvl="0" w:tplc="6890B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FF5EE2"/>
    <w:multiLevelType w:val="hybridMultilevel"/>
    <w:tmpl w:val="B3241E94"/>
    <w:lvl w:ilvl="0" w:tplc="57A266F2">
      <w:start w:val="1"/>
      <w:numFmt w:val="bullet"/>
      <w:lvlText w:val=""/>
      <w:lvlPicBulletId w:val="1"/>
      <w:lvlJc w:val="left"/>
      <w:pPr>
        <w:tabs>
          <w:tab w:val="num" w:pos="720"/>
        </w:tabs>
        <w:ind w:left="720" w:hanging="360"/>
      </w:pPr>
      <w:rPr>
        <w:rFonts w:ascii="Symbol" w:hAnsi="Symbol" w:hint="default"/>
      </w:rPr>
    </w:lvl>
    <w:lvl w:ilvl="1" w:tplc="D54654AE" w:tentative="1">
      <w:start w:val="1"/>
      <w:numFmt w:val="bullet"/>
      <w:lvlText w:val=""/>
      <w:lvlPicBulletId w:val="1"/>
      <w:lvlJc w:val="left"/>
      <w:pPr>
        <w:tabs>
          <w:tab w:val="num" w:pos="1440"/>
        </w:tabs>
        <w:ind w:left="1440" w:hanging="360"/>
      </w:pPr>
      <w:rPr>
        <w:rFonts w:ascii="Symbol" w:hAnsi="Symbol" w:hint="default"/>
      </w:rPr>
    </w:lvl>
    <w:lvl w:ilvl="2" w:tplc="14704BA2" w:tentative="1">
      <w:start w:val="1"/>
      <w:numFmt w:val="bullet"/>
      <w:lvlText w:val=""/>
      <w:lvlPicBulletId w:val="1"/>
      <w:lvlJc w:val="left"/>
      <w:pPr>
        <w:tabs>
          <w:tab w:val="num" w:pos="2160"/>
        </w:tabs>
        <w:ind w:left="2160" w:hanging="360"/>
      </w:pPr>
      <w:rPr>
        <w:rFonts w:ascii="Symbol" w:hAnsi="Symbol" w:hint="default"/>
      </w:rPr>
    </w:lvl>
    <w:lvl w:ilvl="3" w:tplc="FB6E4940" w:tentative="1">
      <w:start w:val="1"/>
      <w:numFmt w:val="bullet"/>
      <w:lvlText w:val=""/>
      <w:lvlPicBulletId w:val="1"/>
      <w:lvlJc w:val="left"/>
      <w:pPr>
        <w:tabs>
          <w:tab w:val="num" w:pos="2880"/>
        </w:tabs>
        <w:ind w:left="2880" w:hanging="360"/>
      </w:pPr>
      <w:rPr>
        <w:rFonts w:ascii="Symbol" w:hAnsi="Symbol" w:hint="default"/>
      </w:rPr>
    </w:lvl>
    <w:lvl w:ilvl="4" w:tplc="AD08B138" w:tentative="1">
      <w:start w:val="1"/>
      <w:numFmt w:val="bullet"/>
      <w:lvlText w:val=""/>
      <w:lvlPicBulletId w:val="1"/>
      <w:lvlJc w:val="left"/>
      <w:pPr>
        <w:tabs>
          <w:tab w:val="num" w:pos="3600"/>
        </w:tabs>
        <w:ind w:left="3600" w:hanging="360"/>
      </w:pPr>
      <w:rPr>
        <w:rFonts w:ascii="Symbol" w:hAnsi="Symbol" w:hint="default"/>
      </w:rPr>
    </w:lvl>
    <w:lvl w:ilvl="5" w:tplc="1FB6F348" w:tentative="1">
      <w:start w:val="1"/>
      <w:numFmt w:val="bullet"/>
      <w:lvlText w:val=""/>
      <w:lvlPicBulletId w:val="1"/>
      <w:lvlJc w:val="left"/>
      <w:pPr>
        <w:tabs>
          <w:tab w:val="num" w:pos="4320"/>
        </w:tabs>
        <w:ind w:left="4320" w:hanging="360"/>
      </w:pPr>
      <w:rPr>
        <w:rFonts w:ascii="Symbol" w:hAnsi="Symbol" w:hint="default"/>
      </w:rPr>
    </w:lvl>
    <w:lvl w:ilvl="6" w:tplc="D32246A8" w:tentative="1">
      <w:start w:val="1"/>
      <w:numFmt w:val="bullet"/>
      <w:lvlText w:val=""/>
      <w:lvlPicBulletId w:val="1"/>
      <w:lvlJc w:val="left"/>
      <w:pPr>
        <w:tabs>
          <w:tab w:val="num" w:pos="5040"/>
        </w:tabs>
        <w:ind w:left="5040" w:hanging="360"/>
      </w:pPr>
      <w:rPr>
        <w:rFonts w:ascii="Symbol" w:hAnsi="Symbol" w:hint="default"/>
      </w:rPr>
    </w:lvl>
    <w:lvl w:ilvl="7" w:tplc="E9643CD4" w:tentative="1">
      <w:start w:val="1"/>
      <w:numFmt w:val="bullet"/>
      <w:lvlText w:val=""/>
      <w:lvlPicBulletId w:val="1"/>
      <w:lvlJc w:val="left"/>
      <w:pPr>
        <w:tabs>
          <w:tab w:val="num" w:pos="5760"/>
        </w:tabs>
        <w:ind w:left="5760" w:hanging="360"/>
      </w:pPr>
      <w:rPr>
        <w:rFonts w:ascii="Symbol" w:hAnsi="Symbol" w:hint="default"/>
      </w:rPr>
    </w:lvl>
    <w:lvl w:ilvl="8" w:tplc="132CC51E" w:tentative="1">
      <w:start w:val="1"/>
      <w:numFmt w:val="bullet"/>
      <w:lvlText w:val=""/>
      <w:lvlPicBulletId w:val="1"/>
      <w:lvlJc w:val="left"/>
      <w:pPr>
        <w:tabs>
          <w:tab w:val="num" w:pos="6480"/>
        </w:tabs>
        <w:ind w:left="6480" w:hanging="360"/>
      </w:pPr>
      <w:rPr>
        <w:rFonts w:ascii="Symbol" w:hAnsi="Symbol" w:hint="default"/>
      </w:rPr>
    </w:lvl>
  </w:abstractNum>
  <w:abstractNum w:abstractNumId="21">
    <w:nsid w:val="6DE3604A"/>
    <w:multiLevelType w:val="hybridMultilevel"/>
    <w:tmpl w:val="6A6C0938"/>
    <w:lvl w:ilvl="0" w:tplc="FD1E31F4">
      <w:start w:val="1"/>
      <w:numFmt w:val="bullet"/>
      <w:lvlText w:val=""/>
      <w:lvlPicBulletId w:val="1"/>
      <w:lvlJc w:val="left"/>
      <w:pPr>
        <w:tabs>
          <w:tab w:val="num" w:pos="720"/>
        </w:tabs>
        <w:ind w:left="720" w:hanging="360"/>
      </w:pPr>
      <w:rPr>
        <w:rFonts w:ascii="Symbol" w:hAnsi="Symbol" w:hint="default"/>
      </w:rPr>
    </w:lvl>
    <w:lvl w:ilvl="1" w:tplc="C9C62A02" w:tentative="1">
      <w:start w:val="1"/>
      <w:numFmt w:val="bullet"/>
      <w:lvlText w:val=""/>
      <w:lvlPicBulletId w:val="1"/>
      <w:lvlJc w:val="left"/>
      <w:pPr>
        <w:tabs>
          <w:tab w:val="num" w:pos="1440"/>
        </w:tabs>
        <w:ind w:left="1440" w:hanging="360"/>
      </w:pPr>
      <w:rPr>
        <w:rFonts w:ascii="Symbol" w:hAnsi="Symbol" w:hint="default"/>
      </w:rPr>
    </w:lvl>
    <w:lvl w:ilvl="2" w:tplc="F4948ABA" w:tentative="1">
      <w:start w:val="1"/>
      <w:numFmt w:val="bullet"/>
      <w:lvlText w:val=""/>
      <w:lvlPicBulletId w:val="1"/>
      <w:lvlJc w:val="left"/>
      <w:pPr>
        <w:tabs>
          <w:tab w:val="num" w:pos="2160"/>
        </w:tabs>
        <w:ind w:left="2160" w:hanging="360"/>
      </w:pPr>
      <w:rPr>
        <w:rFonts w:ascii="Symbol" w:hAnsi="Symbol" w:hint="default"/>
      </w:rPr>
    </w:lvl>
    <w:lvl w:ilvl="3" w:tplc="68701126" w:tentative="1">
      <w:start w:val="1"/>
      <w:numFmt w:val="bullet"/>
      <w:lvlText w:val=""/>
      <w:lvlPicBulletId w:val="1"/>
      <w:lvlJc w:val="left"/>
      <w:pPr>
        <w:tabs>
          <w:tab w:val="num" w:pos="2880"/>
        </w:tabs>
        <w:ind w:left="2880" w:hanging="360"/>
      </w:pPr>
      <w:rPr>
        <w:rFonts w:ascii="Symbol" w:hAnsi="Symbol" w:hint="default"/>
      </w:rPr>
    </w:lvl>
    <w:lvl w:ilvl="4" w:tplc="2A2E9542" w:tentative="1">
      <w:start w:val="1"/>
      <w:numFmt w:val="bullet"/>
      <w:lvlText w:val=""/>
      <w:lvlPicBulletId w:val="1"/>
      <w:lvlJc w:val="left"/>
      <w:pPr>
        <w:tabs>
          <w:tab w:val="num" w:pos="3600"/>
        </w:tabs>
        <w:ind w:left="3600" w:hanging="360"/>
      </w:pPr>
      <w:rPr>
        <w:rFonts w:ascii="Symbol" w:hAnsi="Symbol" w:hint="default"/>
      </w:rPr>
    </w:lvl>
    <w:lvl w:ilvl="5" w:tplc="97BA6A74" w:tentative="1">
      <w:start w:val="1"/>
      <w:numFmt w:val="bullet"/>
      <w:lvlText w:val=""/>
      <w:lvlPicBulletId w:val="1"/>
      <w:lvlJc w:val="left"/>
      <w:pPr>
        <w:tabs>
          <w:tab w:val="num" w:pos="4320"/>
        </w:tabs>
        <w:ind w:left="4320" w:hanging="360"/>
      </w:pPr>
      <w:rPr>
        <w:rFonts w:ascii="Symbol" w:hAnsi="Symbol" w:hint="default"/>
      </w:rPr>
    </w:lvl>
    <w:lvl w:ilvl="6" w:tplc="57385FBA" w:tentative="1">
      <w:start w:val="1"/>
      <w:numFmt w:val="bullet"/>
      <w:lvlText w:val=""/>
      <w:lvlPicBulletId w:val="1"/>
      <w:lvlJc w:val="left"/>
      <w:pPr>
        <w:tabs>
          <w:tab w:val="num" w:pos="5040"/>
        </w:tabs>
        <w:ind w:left="5040" w:hanging="360"/>
      </w:pPr>
      <w:rPr>
        <w:rFonts w:ascii="Symbol" w:hAnsi="Symbol" w:hint="default"/>
      </w:rPr>
    </w:lvl>
    <w:lvl w:ilvl="7" w:tplc="C06C98F0" w:tentative="1">
      <w:start w:val="1"/>
      <w:numFmt w:val="bullet"/>
      <w:lvlText w:val=""/>
      <w:lvlPicBulletId w:val="1"/>
      <w:lvlJc w:val="left"/>
      <w:pPr>
        <w:tabs>
          <w:tab w:val="num" w:pos="5760"/>
        </w:tabs>
        <w:ind w:left="5760" w:hanging="360"/>
      </w:pPr>
      <w:rPr>
        <w:rFonts w:ascii="Symbol" w:hAnsi="Symbol" w:hint="default"/>
      </w:rPr>
    </w:lvl>
    <w:lvl w:ilvl="8" w:tplc="BD5C2B3E" w:tentative="1">
      <w:start w:val="1"/>
      <w:numFmt w:val="bullet"/>
      <w:lvlText w:val=""/>
      <w:lvlPicBulletId w:val="1"/>
      <w:lvlJc w:val="left"/>
      <w:pPr>
        <w:tabs>
          <w:tab w:val="num" w:pos="6480"/>
        </w:tabs>
        <w:ind w:left="6480" w:hanging="360"/>
      </w:pPr>
      <w:rPr>
        <w:rFonts w:ascii="Symbol" w:hAnsi="Symbol" w:hint="default"/>
      </w:rPr>
    </w:lvl>
  </w:abstractNum>
  <w:abstractNum w:abstractNumId="22">
    <w:nsid w:val="7A6F41E8"/>
    <w:multiLevelType w:val="hybridMultilevel"/>
    <w:tmpl w:val="4CE45F38"/>
    <w:lvl w:ilvl="0" w:tplc="96C0DFE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6"/>
  </w:num>
  <w:num w:numId="4">
    <w:abstractNumId w:val="22"/>
  </w:num>
  <w:num w:numId="5">
    <w:abstractNumId w:val="6"/>
  </w:num>
  <w:num w:numId="6">
    <w:abstractNumId w:val="13"/>
  </w:num>
  <w:num w:numId="7">
    <w:abstractNumId w:val="17"/>
  </w:num>
  <w:num w:numId="8">
    <w:abstractNumId w:val="21"/>
  </w:num>
  <w:num w:numId="9">
    <w:abstractNumId w:val="7"/>
  </w:num>
  <w:num w:numId="10">
    <w:abstractNumId w:val="20"/>
  </w:num>
  <w:num w:numId="11">
    <w:abstractNumId w:val="18"/>
  </w:num>
  <w:num w:numId="12">
    <w:abstractNumId w:val="4"/>
  </w:num>
  <w:num w:numId="13">
    <w:abstractNumId w:val="12"/>
  </w:num>
  <w:num w:numId="14">
    <w:abstractNumId w:val="9"/>
  </w:num>
  <w:num w:numId="15">
    <w:abstractNumId w:val="1"/>
  </w:num>
  <w:num w:numId="16">
    <w:abstractNumId w:val="19"/>
  </w:num>
  <w:num w:numId="17">
    <w:abstractNumId w:val="0"/>
  </w:num>
  <w:num w:numId="18">
    <w:abstractNumId w:val="11"/>
  </w:num>
  <w:num w:numId="19">
    <w:abstractNumId w:val="15"/>
  </w:num>
  <w:num w:numId="20">
    <w:abstractNumId w:val="10"/>
  </w:num>
  <w:num w:numId="21">
    <w:abstractNumId w:val="14"/>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036F3"/>
    <w:rsid w:val="00005B0B"/>
    <w:rsid w:val="00010F3D"/>
    <w:rsid w:val="00012106"/>
    <w:rsid w:val="00012660"/>
    <w:rsid w:val="00012C2C"/>
    <w:rsid w:val="00021149"/>
    <w:rsid w:val="0003364B"/>
    <w:rsid w:val="00042E8C"/>
    <w:rsid w:val="0005386C"/>
    <w:rsid w:val="00063A5D"/>
    <w:rsid w:val="000660B4"/>
    <w:rsid w:val="0006633C"/>
    <w:rsid w:val="00066D7E"/>
    <w:rsid w:val="000702B0"/>
    <w:rsid w:val="00097B02"/>
    <w:rsid w:val="000A3401"/>
    <w:rsid w:val="000A52EF"/>
    <w:rsid w:val="000B0C5D"/>
    <w:rsid w:val="000B1725"/>
    <w:rsid w:val="000C2AC6"/>
    <w:rsid w:val="000D5892"/>
    <w:rsid w:val="000E1162"/>
    <w:rsid w:val="000E1B28"/>
    <w:rsid w:val="000E2321"/>
    <w:rsid w:val="000E40BA"/>
    <w:rsid w:val="000E75DA"/>
    <w:rsid w:val="000F4145"/>
    <w:rsid w:val="000F5484"/>
    <w:rsid w:val="00101C04"/>
    <w:rsid w:val="00106D82"/>
    <w:rsid w:val="00113710"/>
    <w:rsid w:val="001152F5"/>
    <w:rsid w:val="00116457"/>
    <w:rsid w:val="00116A49"/>
    <w:rsid w:val="00121D97"/>
    <w:rsid w:val="001245CC"/>
    <w:rsid w:val="0014703D"/>
    <w:rsid w:val="00154A21"/>
    <w:rsid w:val="00162D15"/>
    <w:rsid w:val="00164F25"/>
    <w:rsid w:val="00167A12"/>
    <w:rsid w:val="0017387A"/>
    <w:rsid w:val="00174783"/>
    <w:rsid w:val="00175004"/>
    <w:rsid w:val="00175B58"/>
    <w:rsid w:val="001834B3"/>
    <w:rsid w:val="001943A7"/>
    <w:rsid w:val="00195136"/>
    <w:rsid w:val="00196B9C"/>
    <w:rsid w:val="001A067D"/>
    <w:rsid w:val="001A136B"/>
    <w:rsid w:val="001A5176"/>
    <w:rsid w:val="001B0755"/>
    <w:rsid w:val="001C466D"/>
    <w:rsid w:val="001D5A43"/>
    <w:rsid w:val="001E6477"/>
    <w:rsid w:val="001F03A7"/>
    <w:rsid w:val="001F07A5"/>
    <w:rsid w:val="001F4794"/>
    <w:rsid w:val="001F7339"/>
    <w:rsid w:val="001F79C7"/>
    <w:rsid w:val="002522BB"/>
    <w:rsid w:val="002558FD"/>
    <w:rsid w:val="00260453"/>
    <w:rsid w:val="0026105A"/>
    <w:rsid w:val="00265036"/>
    <w:rsid w:val="002650DF"/>
    <w:rsid w:val="002807A2"/>
    <w:rsid w:val="00283DD5"/>
    <w:rsid w:val="00284B8C"/>
    <w:rsid w:val="00292333"/>
    <w:rsid w:val="0029590B"/>
    <w:rsid w:val="002A0D79"/>
    <w:rsid w:val="002A0F8C"/>
    <w:rsid w:val="002A4E43"/>
    <w:rsid w:val="002B4BEF"/>
    <w:rsid w:val="002C0041"/>
    <w:rsid w:val="002C3144"/>
    <w:rsid w:val="002C7803"/>
    <w:rsid w:val="002D318F"/>
    <w:rsid w:val="00301236"/>
    <w:rsid w:val="00304D2F"/>
    <w:rsid w:val="003372D1"/>
    <w:rsid w:val="00352C8B"/>
    <w:rsid w:val="00355ADD"/>
    <w:rsid w:val="0037251B"/>
    <w:rsid w:val="00374C60"/>
    <w:rsid w:val="003835BD"/>
    <w:rsid w:val="00384D1A"/>
    <w:rsid w:val="003854C2"/>
    <w:rsid w:val="0038735D"/>
    <w:rsid w:val="00387DB5"/>
    <w:rsid w:val="003A24F4"/>
    <w:rsid w:val="003A4B68"/>
    <w:rsid w:val="003B2CE6"/>
    <w:rsid w:val="003B4FE1"/>
    <w:rsid w:val="003C23A0"/>
    <w:rsid w:val="003D20B2"/>
    <w:rsid w:val="003E14CD"/>
    <w:rsid w:val="003E2B6A"/>
    <w:rsid w:val="003F1882"/>
    <w:rsid w:val="003F34FE"/>
    <w:rsid w:val="004022DF"/>
    <w:rsid w:val="004036F3"/>
    <w:rsid w:val="004125F5"/>
    <w:rsid w:val="00453F98"/>
    <w:rsid w:val="004561BF"/>
    <w:rsid w:val="00461B7A"/>
    <w:rsid w:val="00473F70"/>
    <w:rsid w:val="004922B5"/>
    <w:rsid w:val="0049689C"/>
    <w:rsid w:val="004A552E"/>
    <w:rsid w:val="004B0EDE"/>
    <w:rsid w:val="004B7E91"/>
    <w:rsid w:val="004C2ABA"/>
    <w:rsid w:val="004C7F71"/>
    <w:rsid w:val="004D19FC"/>
    <w:rsid w:val="004D1EB6"/>
    <w:rsid w:val="004E370D"/>
    <w:rsid w:val="004E7FD2"/>
    <w:rsid w:val="005118F8"/>
    <w:rsid w:val="00517D65"/>
    <w:rsid w:val="005260D9"/>
    <w:rsid w:val="005313B2"/>
    <w:rsid w:val="00536C93"/>
    <w:rsid w:val="00537EE9"/>
    <w:rsid w:val="00541CBA"/>
    <w:rsid w:val="00543F9A"/>
    <w:rsid w:val="00546772"/>
    <w:rsid w:val="005629D1"/>
    <w:rsid w:val="0057775D"/>
    <w:rsid w:val="0057776E"/>
    <w:rsid w:val="005818BF"/>
    <w:rsid w:val="00583164"/>
    <w:rsid w:val="00591EBC"/>
    <w:rsid w:val="00595214"/>
    <w:rsid w:val="005A0C8F"/>
    <w:rsid w:val="005A42EE"/>
    <w:rsid w:val="005A5DF5"/>
    <w:rsid w:val="005B15C7"/>
    <w:rsid w:val="005B6ACD"/>
    <w:rsid w:val="005C0C68"/>
    <w:rsid w:val="005C3A8C"/>
    <w:rsid w:val="005C4DE4"/>
    <w:rsid w:val="005C567E"/>
    <w:rsid w:val="005D3ECD"/>
    <w:rsid w:val="005E0010"/>
    <w:rsid w:val="005E3BDF"/>
    <w:rsid w:val="005E7B5C"/>
    <w:rsid w:val="005F29B6"/>
    <w:rsid w:val="005F41E7"/>
    <w:rsid w:val="005F4375"/>
    <w:rsid w:val="006103D7"/>
    <w:rsid w:val="00631B9C"/>
    <w:rsid w:val="00636BC1"/>
    <w:rsid w:val="006402D2"/>
    <w:rsid w:val="006540A5"/>
    <w:rsid w:val="006620DD"/>
    <w:rsid w:val="00663748"/>
    <w:rsid w:val="0066474D"/>
    <w:rsid w:val="006647A5"/>
    <w:rsid w:val="00664E86"/>
    <w:rsid w:val="0067331D"/>
    <w:rsid w:val="00673CFA"/>
    <w:rsid w:val="006B3355"/>
    <w:rsid w:val="006B5CFD"/>
    <w:rsid w:val="006C1D1B"/>
    <w:rsid w:val="006C4466"/>
    <w:rsid w:val="006D089D"/>
    <w:rsid w:val="006F1E51"/>
    <w:rsid w:val="006F2209"/>
    <w:rsid w:val="00700059"/>
    <w:rsid w:val="007062C0"/>
    <w:rsid w:val="007067ED"/>
    <w:rsid w:val="00717677"/>
    <w:rsid w:val="00727EDF"/>
    <w:rsid w:val="00730D95"/>
    <w:rsid w:val="00734EB5"/>
    <w:rsid w:val="00741D87"/>
    <w:rsid w:val="007440CE"/>
    <w:rsid w:val="00750AEB"/>
    <w:rsid w:val="007517DC"/>
    <w:rsid w:val="00752336"/>
    <w:rsid w:val="00752BA9"/>
    <w:rsid w:val="00762E1B"/>
    <w:rsid w:val="00763606"/>
    <w:rsid w:val="00772CCF"/>
    <w:rsid w:val="00787099"/>
    <w:rsid w:val="00794C5E"/>
    <w:rsid w:val="00794F75"/>
    <w:rsid w:val="00797752"/>
    <w:rsid w:val="007A00FE"/>
    <w:rsid w:val="007A4036"/>
    <w:rsid w:val="007C20A2"/>
    <w:rsid w:val="007C4DDC"/>
    <w:rsid w:val="007C52A0"/>
    <w:rsid w:val="007D1DCD"/>
    <w:rsid w:val="007D396B"/>
    <w:rsid w:val="007D5E12"/>
    <w:rsid w:val="007D7D9F"/>
    <w:rsid w:val="007E34A8"/>
    <w:rsid w:val="007E4961"/>
    <w:rsid w:val="007F63BA"/>
    <w:rsid w:val="008063DD"/>
    <w:rsid w:val="00813399"/>
    <w:rsid w:val="00820C93"/>
    <w:rsid w:val="008270F0"/>
    <w:rsid w:val="00827FA5"/>
    <w:rsid w:val="00832AA3"/>
    <w:rsid w:val="008707F9"/>
    <w:rsid w:val="00883101"/>
    <w:rsid w:val="008A201A"/>
    <w:rsid w:val="008A397E"/>
    <w:rsid w:val="008A6C8B"/>
    <w:rsid w:val="008C316F"/>
    <w:rsid w:val="008C3562"/>
    <w:rsid w:val="008D63FC"/>
    <w:rsid w:val="008F43B3"/>
    <w:rsid w:val="008F6975"/>
    <w:rsid w:val="008F774E"/>
    <w:rsid w:val="009015FC"/>
    <w:rsid w:val="009025D8"/>
    <w:rsid w:val="009048D4"/>
    <w:rsid w:val="009072EA"/>
    <w:rsid w:val="00910E04"/>
    <w:rsid w:val="0091255C"/>
    <w:rsid w:val="00933C66"/>
    <w:rsid w:val="00946868"/>
    <w:rsid w:val="00957279"/>
    <w:rsid w:val="009619C4"/>
    <w:rsid w:val="009710E5"/>
    <w:rsid w:val="00971A13"/>
    <w:rsid w:val="0098660B"/>
    <w:rsid w:val="00990780"/>
    <w:rsid w:val="00992D1A"/>
    <w:rsid w:val="00993A2F"/>
    <w:rsid w:val="00997EE0"/>
    <w:rsid w:val="009A28A5"/>
    <w:rsid w:val="009A6754"/>
    <w:rsid w:val="009A712D"/>
    <w:rsid w:val="009B0BB7"/>
    <w:rsid w:val="009B1C6B"/>
    <w:rsid w:val="009B1DA1"/>
    <w:rsid w:val="009B792A"/>
    <w:rsid w:val="009C1930"/>
    <w:rsid w:val="009D47ED"/>
    <w:rsid w:val="009E14CB"/>
    <w:rsid w:val="009E75EF"/>
    <w:rsid w:val="00A1716A"/>
    <w:rsid w:val="00A235F7"/>
    <w:rsid w:val="00A23E01"/>
    <w:rsid w:val="00A31D3E"/>
    <w:rsid w:val="00A35F57"/>
    <w:rsid w:val="00A36E80"/>
    <w:rsid w:val="00A422C9"/>
    <w:rsid w:val="00A431DC"/>
    <w:rsid w:val="00A46A84"/>
    <w:rsid w:val="00A62796"/>
    <w:rsid w:val="00A72DBA"/>
    <w:rsid w:val="00A72E44"/>
    <w:rsid w:val="00A908D6"/>
    <w:rsid w:val="00A90E3B"/>
    <w:rsid w:val="00A96D88"/>
    <w:rsid w:val="00AA05F2"/>
    <w:rsid w:val="00AA6A0C"/>
    <w:rsid w:val="00AB76A1"/>
    <w:rsid w:val="00AC2DAB"/>
    <w:rsid w:val="00AD1506"/>
    <w:rsid w:val="00AD3663"/>
    <w:rsid w:val="00AF4EE1"/>
    <w:rsid w:val="00B050B9"/>
    <w:rsid w:val="00B20DF3"/>
    <w:rsid w:val="00B32824"/>
    <w:rsid w:val="00B408A6"/>
    <w:rsid w:val="00B45BF2"/>
    <w:rsid w:val="00B46BFF"/>
    <w:rsid w:val="00B509E0"/>
    <w:rsid w:val="00B546A6"/>
    <w:rsid w:val="00B62CC9"/>
    <w:rsid w:val="00B73F15"/>
    <w:rsid w:val="00B82F57"/>
    <w:rsid w:val="00B84879"/>
    <w:rsid w:val="00B87073"/>
    <w:rsid w:val="00B92527"/>
    <w:rsid w:val="00B966B3"/>
    <w:rsid w:val="00BA0EF6"/>
    <w:rsid w:val="00BA33D9"/>
    <w:rsid w:val="00BA49AF"/>
    <w:rsid w:val="00BB0C0D"/>
    <w:rsid w:val="00BB5B32"/>
    <w:rsid w:val="00BC01C3"/>
    <w:rsid w:val="00BC3668"/>
    <w:rsid w:val="00BC4B45"/>
    <w:rsid w:val="00BE494C"/>
    <w:rsid w:val="00BE717A"/>
    <w:rsid w:val="00C13065"/>
    <w:rsid w:val="00C15EEE"/>
    <w:rsid w:val="00C173B3"/>
    <w:rsid w:val="00C205D4"/>
    <w:rsid w:val="00C21B56"/>
    <w:rsid w:val="00C23799"/>
    <w:rsid w:val="00C33C9A"/>
    <w:rsid w:val="00C348AE"/>
    <w:rsid w:val="00C47D0F"/>
    <w:rsid w:val="00C5514D"/>
    <w:rsid w:val="00C601B6"/>
    <w:rsid w:val="00C645E8"/>
    <w:rsid w:val="00C71358"/>
    <w:rsid w:val="00C81E73"/>
    <w:rsid w:val="00C82B8E"/>
    <w:rsid w:val="00C84CCB"/>
    <w:rsid w:val="00C87A7D"/>
    <w:rsid w:val="00C926B3"/>
    <w:rsid w:val="00CA450B"/>
    <w:rsid w:val="00CB06E7"/>
    <w:rsid w:val="00CB65D1"/>
    <w:rsid w:val="00CB6DAF"/>
    <w:rsid w:val="00CC14B5"/>
    <w:rsid w:val="00CD2612"/>
    <w:rsid w:val="00CD49A0"/>
    <w:rsid w:val="00CD7160"/>
    <w:rsid w:val="00CE6153"/>
    <w:rsid w:val="00CF0A3E"/>
    <w:rsid w:val="00CF29F4"/>
    <w:rsid w:val="00CF423A"/>
    <w:rsid w:val="00D014FB"/>
    <w:rsid w:val="00D045BE"/>
    <w:rsid w:val="00D059E0"/>
    <w:rsid w:val="00D125A1"/>
    <w:rsid w:val="00D136C9"/>
    <w:rsid w:val="00D16A0C"/>
    <w:rsid w:val="00D22FCF"/>
    <w:rsid w:val="00D26DDC"/>
    <w:rsid w:val="00D27C51"/>
    <w:rsid w:val="00D35346"/>
    <w:rsid w:val="00D37A9E"/>
    <w:rsid w:val="00D40A92"/>
    <w:rsid w:val="00D43F3F"/>
    <w:rsid w:val="00D45F14"/>
    <w:rsid w:val="00D54932"/>
    <w:rsid w:val="00D567D7"/>
    <w:rsid w:val="00D61512"/>
    <w:rsid w:val="00D72E43"/>
    <w:rsid w:val="00D825C7"/>
    <w:rsid w:val="00D836FC"/>
    <w:rsid w:val="00D913AC"/>
    <w:rsid w:val="00DB4C20"/>
    <w:rsid w:val="00DB5A1E"/>
    <w:rsid w:val="00DC71EF"/>
    <w:rsid w:val="00DD0F8C"/>
    <w:rsid w:val="00DD3550"/>
    <w:rsid w:val="00DD6811"/>
    <w:rsid w:val="00DD745E"/>
    <w:rsid w:val="00DD75CB"/>
    <w:rsid w:val="00DE06CA"/>
    <w:rsid w:val="00DF6899"/>
    <w:rsid w:val="00E031A7"/>
    <w:rsid w:val="00E041DD"/>
    <w:rsid w:val="00E0655C"/>
    <w:rsid w:val="00E30DD1"/>
    <w:rsid w:val="00E42A3F"/>
    <w:rsid w:val="00E55242"/>
    <w:rsid w:val="00E55877"/>
    <w:rsid w:val="00E63D34"/>
    <w:rsid w:val="00E717AB"/>
    <w:rsid w:val="00E74B8E"/>
    <w:rsid w:val="00E8087C"/>
    <w:rsid w:val="00E93F37"/>
    <w:rsid w:val="00EB172A"/>
    <w:rsid w:val="00EB2116"/>
    <w:rsid w:val="00EB24D6"/>
    <w:rsid w:val="00EC050A"/>
    <w:rsid w:val="00ED296B"/>
    <w:rsid w:val="00EE13ED"/>
    <w:rsid w:val="00EE2328"/>
    <w:rsid w:val="00EE31B2"/>
    <w:rsid w:val="00EE3331"/>
    <w:rsid w:val="00EE3FD5"/>
    <w:rsid w:val="00F0232F"/>
    <w:rsid w:val="00F05D6E"/>
    <w:rsid w:val="00F107AB"/>
    <w:rsid w:val="00F1224C"/>
    <w:rsid w:val="00F22C9E"/>
    <w:rsid w:val="00F3202E"/>
    <w:rsid w:val="00F33C36"/>
    <w:rsid w:val="00F37C01"/>
    <w:rsid w:val="00F404CC"/>
    <w:rsid w:val="00F448DA"/>
    <w:rsid w:val="00F50C9D"/>
    <w:rsid w:val="00F51242"/>
    <w:rsid w:val="00F60160"/>
    <w:rsid w:val="00F60390"/>
    <w:rsid w:val="00F66771"/>
    <w:rsid w:val="00F71101"/>
    <w:rsid w:val="00F738CA"/>
    <w:rsid w:val="00F86915"/>
    <w:rsid w:val="00F901FA"/>
    <w:rsid w:val="00F95522"/>
    <w:rsid w:val="00FC188A"/>
    <w:rsid w:val="00FD772F"/>
    <w:rsid w:val="00FF42B1"/>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21" type="connector" idref="#_x0000_s1035"/>
        <o:r id="V:Rule22" type="connector" idref="#_x0000_s1038"/>
        <o:r id="V:Rule23" type="connector" idref="#_x0000_s1037"/>
        <o:r id="V:Rule24" type="connector" idref="#_x0000_s1041"/>
        <o:r id="V:Rule25" type="connector" idref="#_x0000_s1026"/>
        <o:r id="V:Rule26" type="connector" idref="#_x0000_s1030"/>
        <o:r id="V:Rule27" type="connector" idref="#_x0000_s1028"/>
        <o:r id="V:Rule28" type="connector" idref="#_x0000_s1029"/>
        <o:r id="V:Rule29" type="connector" idref="#_x0000_s1036"/>
        <o:r id="V:Rule30" type="connector" idref="#_x0000_s1042"/>
        <o:r id="V:Rule31" type="connector" idref="#_x0000_s1039"/>
        <o:r id="V:Rule32" type="connector" idref="#_x0000_s1031"/>
        <o:r id="V:Rule33" type="connector" idref="#_x0000_s1040"/>
        <o:r id="V:Rule34" type="connector" idref="#_x0000_s1032"/>
        <o:r id="V:Rule35" type="connector" idref="#_x0000_s1033"/>
        <o:r id="V:Rule36" type="connector" idref="#_x0000_s1043"/>
        <o:r id="V:Rule37" type="connector" idref="#_x0000_s1034"/>
        <o:r id="V:Rule38" type="connector" idref="#_x0000_s1045"/>
        <o:r id="V:Rule39" type="connector" idref="#_x0000_s1027"/>
        <o:r id="V:Rule4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A8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C3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5C3A8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3A8C"/>
    <w:rPr>
      <w:color w:val="0000FF"/>
      <w:u w:val="single"/>
    </w:rPr>
  </w:style>
  <w:style w:type="paragraph" w:customStyle="1" w:styleId="body">
    <w:name w:val="body"/>
    <w:basedOn w:val="Normal"/>
    <w:rsid w:val="005C3A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3A8C"/>
    <w:pPr>
      <w:ind w:left="720"/>
      <w:contextualSpacing/>
    </w:pPr>
  </w:style>
  <w:style w:type="paragraph" w:customStyle="1" w:styleId="normal0">
    <w:name w:val="normal"/>
    <w:rsid w:val="005C3A8C"/>
    <w:pPr>
      <w:spacing w:after="0"/>
    </w:pPr>
    <w:rPr>
      <w:rFonts w:ascii="Arial" w:eastAsia="Arial" w:hAnsi="Arial" w:cs="Arial"/>
      <w:color w:val="000000"/>
      <w:szCs w:val="20"/>
      <w:lang w:bidi="bn-BD"/>
    </w:rPr>
  </w:style>
  <w:style w:type="paragraph" w:styleId="Header">
    <w:name w:val="header"/>
    <w:basedOn w:val="Normal"/>
    <w:link w:val="HeaderChar"/>
    <w:uiPriority w:val="99"/>
    <w:unhideWhenUsed/>
    <w:rsid w:val="00DD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550"/>
  </w:style>
  <w:style w:type="paragraph" w:styleId="Footer">
    <w:name w:val="footer"/>
    <w:basedOn w:val="Normal"/>
    <w:link w:val="FooterChar"/>
    <w:uiPriority w:val="99"/>
    <w:semiHidden/>
    <w:unhideWhenUsed/>
    <w:rsid w:val="00DD35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3550"/>
  </w:style>
  <w:style w:type="table" w:styleId="TableGrid">
    <w:name w:val="Table Grid"/>
    <w:basedOn w:val="TableNormal"/>
    <w:uiPriority w:val="59"/>
    <w:rsid w:val="00D26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E34A8"/>
    <w:rPr>
      <w:i/>
      <w:iCs/>
    </w:rPr>
  </w:style>
  <w:style w:type="character" w:customStyle="1" w:styleId="st">
    <w:name w:val="st"/>
    <w:basedOn w:val="DefaultParagraphFont"/>
    <w:rsid w:val="008270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w.org/sites/default/files/reports/burma0413webwcover0.pdf" TargetMode="External"/><Relationship Id="rId13" Type="http://schemas.openxmlformats.org/officeDocument/2006/relationships/hyperlink" Target="http://www.britannica.com/EBchecked/topic/31957/Arakan" TargetMode="External"/><Relationship Id="rId18" Type="http://schemas.openxmlformats.org/officeDocument/2006/relationships/hyperlink" Target="http://refugeewatchonline.blogspot.in/2014/04/the-rohingya-scenario-role-of.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cfi.in/events/event/rcfi-sign-mou-grc/" TargetMode="External"/><Relationship Id="rId17" Type="http://schemas.openxmlformats.org/officeDocument/2006/relationships/hyperlink" Target="http://refugeewatchonline.blogspot.com/2014/04/the-rohingya-scenario-role-of.html" TargetMode="External"/><Relationship Id="rId2" Type="http://schemas.openxmlformats.org/officeDocument/2006/relationships/numbering" Target="numbering.xml"/><Relationship Id="rId16" Type="http://schemas.openxmlformats.org/officeDocument/2006/relationships/hyperlink" Target="http://refugeewatchonline.blogspot.com/2014/06/persecuted-and-unwanted-plight-of.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indu.com/news/national/other-states/rohingya-influx-a-brewing%20crisis/article5797314.ece" TargetMode="External"/><Relationship Id="rId5" Type="http://schemas.openxmlformats.org/officeDocument/2006/relationships/webSettings" Target="webSettings.xml"/><Relationship Id="rId15" Type="http://schemas.openxmlformats.org/officeDocument/2006/relationships/hyperlink" Target="http://timesofindia.indiatimes.com/city/hyderabad/Riot-hit-Rohingya-Muslims-take-refuge-in-Hyderabad/articleshow/19551921.cms" TargetMode="External"/><Relationship Id="rId10" Type="http://schemas.openxmlformats.org/officeDocument/2006/relationships/hyperlink" Target="http://www.sunday-guardian.com/news/burmese-muslim-refugees-in-delhi-search-for-haven-in-ja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mreview.org/en/FMRpdfs/FMR32/11-13.pdf" TargetMode="External"/><Relationship Id="rId14" Type="http://schemas.openxmlformats.org/officeDocument/2006/relationships/hyperlink" Target="http://sayedarakani48.webs.com/rohingyaarticles.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727-3168-4F77-B507-DBAD9E7B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9585</Words>
  <Characters>54637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Suchismita</dc:creator>
  <cp:keywords/>
  <dc:description/>
  <cp:lastModifiedBy>Administrator </cp:lastModifiedBy>
  <cp:revision>7</cp:revision>
  <cp:lastPrinted>2015-03-10T09:34:00Z</cp:lastPrinted>
  <dcterms:created xsi:type="dcterms:W3CDTF">2015-03-09T08:14:00Z</dcterms:created>
  <dcterms:modified xsi:type="dcterms:W3CDTF">2015-03-10T09:34:00Z</dcterms:modified>
</cp:coreProperties>
</file>